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>
    <v:background id="_x0000_s1025" o:bwmode="white" fillcolor="#f2f2f2">
      <v:fill r:id="rId4" o:title="Tablero de damas grande" type="pattern"/>
    </v:background>
  </w:background>
  <w:body>
    <w:p w14:paraId="54CE3EA5" w14:textId="6CAACCBE" w:rsidR="00A70072" w:rsidRDefault="008626F8" w:rsidP="00623848">
      <w:pPr>
        <w:ind w:left="-1418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2F542" wp14:editId="778DAAD3">
                <wp:simplePos x="0" y="0"/>
                <wp:positionH relativeFrom="column">
                  <wp:posOffset>853440</wp:posOffset>
                </wp:positionH>
                <wp:positionV relativeFrom="paragraph">
                  <wp:posOffset>-718820</wp:posOffset>
                </wp:positionV>
                <wp:extent cx="5547995" cy="1190625"/>
                <wp:effectExtent l="0" t="0" r="0" b="9525"/>
                <wp:wrapNone/>
                <wp:docPr id="6" name="Rectángulo 1" descr="Tablero de damas gran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119062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271CE" w14:textId="07B8CAAC" w:rsidR="00A174A7" w:rsidRDefault="005831F2" w:rsidP="005831F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D0D0D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sz w:val="36"/>
                                <w:szCs w:val="36"/>
                                <w:lang w:val="fr-FR"/>
                              </w:rPr>
                              <w:t>Fabien</w:t>
                            </w:r>
                            <w:r w:rsidR="00623848" w:rsidRPr="00EC7F93">
                              <w:rPr>
                                <w:rFonts w:ascii="Arial" w:hAnsi="Arial"/>
                                <w:b/>
                                <w:color w:val="0D0D0D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sz w:val="36"/>
                                <w:szCs w:val="36"/>
                                <w:lang w:val="fr-FR"/>
                              </w:rPr>
                              <w:t>PICHON</w:t>
                            </w:r>
                          </w:p>
                          <w:p w14:paraId="07D225F1" w14:textId="77777777" w:rsidR="00693D29" w:rsidRPr="00693D29" w:rsidRDefault="00693D29" w:rsidP="005831F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8DB3E2" w:themeColor="text2" w:themeTint="66"/>
                                <w:lang w:val="fr-FR"/>
                              </w:rPr>
                            </w:pPr>
                          </w:p>
                          <w:p w14:paraId="31BCB0C5" w14:textId="34521396" w:rsidR="005831F2" w:rsidRDefault="00CA40CB" w:rsidP="005831F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>Ingénier</w:t>
                            </w:r>
                            <w:r w:rsidR="001F20AA"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>ie</w:t>
                            </w:r>
                            <w:r w:rsidR="005831F2" w:rsidRPr="005831F2"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 xml:space="preserve"> IT &amp; </w:t>
                            </w:r>
                            <w:r w:rsidR="00F6369A"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>F</w:t>
                            </w:r>
                            <w:r w:rsidR="005831F2" w:rsidRPr="005831F2"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>onctionne</w:t>
                            </w:r>
                            <w:r w:rsidR="001F20AA"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>l</w:t>
                            </w:r>
                            <w:r w:rsidR="005831F2" w:rsidRPr="005831F2"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>l</w:t>
                            </w:r>
                            <w:r w:rsidR="001F20AA"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</w:p>
                          <w:p w14:paraId="0A2C7D76" w14:textId="77777777" w:rsidR="00E55E54" w:rsidRPr="008626F8" w:rsidRDefault="00E55E54" w:rsidP="005831F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B5C5996" w14:textId="1137BFDD" w:rsidR="00E55E54" w:rsidRPr="005831F2" w:rsidRDefault="00E55E54" w:rsidP="005831F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D0D0D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t xml:space="preserve">06 76 21 96 </w:t>
                            </w:r>
                            <w:proofErr w:type="gramStart"/>
                            <w:r>
                              <w:t xml:space="preserve">33 </w:t>
                            </w:r>
                            <w:r w:rsidRPr="008626F8">
                              <w:rPr>
                                <w:rFonts w:ascii="Arial" w:hAnsi="Arial"/>
                                <w:b/>
                                <w:color w:val="4BACC6"/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hyperlink r:id="rId10" w:history="1">
                              <w:r w:rsidRPr="00C20BC2">
                                <w:rPr>
                                  <w:rStyle w:val="Lienhypertexte"/>
                                </w:rPr>
                                <w:t>fab.pichon@gmail.com</w:t>
                              </w:r>
                            </w:hyperlink>
                            <w:r>
                              <w:t xml:space="preserve"> </w:t>
                            </w:r>
                            <w:r w:rsidRPr="008626F8">
                              <w:rPr>
                                <w:rFonts w:ascii="Arial" w:hAnsi="Arial"/>
                                <w:b/>
                                <w:color w:val="4BACC6"/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  <w:r w:rsidR="008626F8" w:rsidRPr="008626F8">
                              <w:t xml:space="preserve"> </w:t>
                            </w:r>
                            <w:r>
                              <w:t>3</w:t>
                            </w:r>
                            <w:r w:rsidR="00E71A60">
                              <w:t>3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ans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8626F8">
                              <w:rPr>
                                <w:rFonts w:ascii="Arial" w:hAnsi="Arial"/>
                                <w:b/>
                                <w:color w:val="4BACC6"/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  <w:proofErr w:type="gramEnd"/>
                            <w:r w:rsidRPr="008E6E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Puteaux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8626F8">
                              <w:rPr>
                                <w:rFonts w:ascii="Arial" w:hAnsi="Arial"/>
                                <w:b/>
                                <w:color w:val="4BACC6"/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  <w:proofErr w:type="gramEnd"/>
                            <w:r>
                              <w:t xml:space="preserve"> 1 </w:t>
                            </w:r>
                            <w:proofErr w:type="gramStart"/>
                            <w:r>
                              <w:t xml:space="preserve">enfant </w:t>
                            </w:r>
                            <w:r w:rsidRPr="008626F8">
                              <w:rPr>
                                <w:rFonts w:ascii="Arial" w:hAnsi="Arial"/>
                                <w:b/>
                                <w:color w:val="4BACC6"/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  <w:proofErr w:type="gramEnd"/>
                            <w:r w:rsidRPr="008E6E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t>Permis</w:t>
                            </w:r>
                            <w:proofErr w:type="spellEnd"/>
                            <w:r>
                              <w:t xml:space="preserve"> B</w:t>
                            </w:r>
                          </w:p>
                          <w:p w14:paraId="017FDC4A" w14:textId="1FBE0FBC" w:rsidR="00A174A7" w:rsidRPr="00623848" w:rsidRDefault="00A174A7" w:rsidP="005831F2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C7F93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</w:t>
                            </w:r>
                          </w:p>
                          <w:p w14:paraId="306E25E6" w14:textId="26938AB3" w:rsidR="00A174A7" w:rsidRPr="00623848" w:rsidRDefault="00A174A7" w:rsidP="00C813FF">
                            <w:pPr>
                              <w:rPr>
                                <w:color w:val="0D0D0D"/>
                                <w:lang w:val="fr-FR"/>
                              </w:rPr>
                            </w:pPr>
                            <w:r w:rsidRPr="0062384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2F542" id="Rectángulo 1" o:spid="_x0000_s1026" alt="Tablero de damas grande" style="position:absolute;left:0;text-align:left;margin-left:67.2pt;margin-top:-56.6pt;width:436.8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" stroked="f">
                <v:fill r:id="rId11" o:title="Tablero de damas grande" recolor="t" type="tile"/>
                <v:textbox>
                  <w:txbxContent>
                    <w:p w14:paraId="01A271CE" w14:textId="07B8CAAC" w:rsidR="00A174A7" w:rsidRDefault="005831F2" w:rsidP="005831F2">
                      <w:pPr>
                        <w:jc w:val="center"/>
                        <w:rPr>
                          <w:rFonts w:ascii="Arial" w:hAnsi="Arial"/>
                          <w:b/>
                          <w:color w:val="0D0D0D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sz w:val="36"/>
                          <w:szCs w:val="36"/>
                          <w:lang w:val="fr-FR"/>
                        </w:rPr>
                        <w:t>Fabien</w:t>
                      </w:r>
                      <w:r w:rsidR="00623848" w:rsidRPr="00EC7F93">
                        <w:rPr>
                          <w:rFonts w:ascii="Arial" w:hAnsi="Arial"/>
                          <w:b/>
                          <w:color w:val="0D0D0D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36"/>
                          <w:szCs w:val="36"/>
                          <w:lang w:val="fr-FR"/>
                        </w:rPr>
                        <w:t>PICHON</w:t>
                      </w:r>
                    </w:p>
                    <w:p w14:paraId="07D225F1" w14:textId="77777777" w:rsidR="00693D29" w:rsidRPr="00693D29" w:rsidRDefault="00693D29" w:rsidP="005831F2">
                      <w:pPr>
                        <w:jc w:val="center"/>
                        <w:rPr>
                          <w:rFonts w:ascii="Arial" w:hAnsi="Arial"/>
                          <w:b/>
                          <w:color w:val="8DB3E2" w:themeColor="text2" w:themeTint="66"/>
                          <w:lang w:val="fr-FR"/>
                        </w:rPr>
                      </w:pPr>
                    </w:p>
                    <w:p w14:paraId="31BCB0C5" w14:textId="34521396" w:rsidR="005831F2" w:rsidRDefault="00CA40CB" w:rsidP="005831F2">
                      <w:pPr>
                        <w:jc w:val="center"/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>Ingénier</w:t>
                      </w:r>
                      <w:r w:rsidR="001F20AA"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>ie</w:t>
                      </w:r>
                      <w:r w:rsidR="005831F2" w:rsidRPr="005831F2"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 xml:space="preserve"> IT &amp; </w:t>
                      </w:r>
                      <w:r w:rsidR="00F6369A"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>F</w:t>
                      </w:r>
                      <w:r w:rsidR="005831F2" w:rsidRPr="005831F2"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>onctionne</w:t>
                      </w:r>
                      <w:r w:rsidR="001F20AA"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>l</w:t>
                      </w:r>
                      <w:r w:rsidR="005831F2" w:rsidRPr="005831F2"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>l</w:t>
                      </w:r>
                      <w:r w:rsidR="001F20AA"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  <w:t>e</w:t>
                      </w:r>
                    </w:p>
                    <w:p w14:paraId="0A2C7D76" w14:textId="77777777" w:rsidR="00E55E54" w:rsidRPr="008626F8" w:rsidRDefault="00E55E54" w:rsidP="005831F2">
                      <w:pPr>
                        <w:jc w:val="center"/>
                        <w:rPr>
                          <w:rFonts w:ascii="Arial" w:hAnsi="Arial"/>
                          <w:b/>
                          <w:color w:val="0D0D0D"/>
                          <w:sz w:val="16"/>
                          <w:szCs w:val="16"/>
                          <w:lang w:val="fr-FR"/>
                        </w:rPr>
                      </w:pPr>
                    </w:p>
                    <w:p w14:paraId="4B5C5996" w14:textId="1137BFDD" w:rsidR="00E55E54" w:rsidRPr="005831F2" w:rsidRDefault="00E55E54" w:rsidP="005831F2">
                      <w:pPr>
                        <w:jc w:val="center"/>
                        <w:rPr>
                          <w:rFonts w:ascii="Arial" w:hAnsi="Arial"/>
                          <w:b/>
                          <w:color w:val="0D0D0D"/>
                          <w:sz w:val="28"/>
                          <w:szCs w:val="28"/>
                          <w:lang w:val="fr-FR"/>
                        </w:rPr>
                      </w:pPr>
                      <w:r>
                        <w:t xml:space="preserve">06 76 21 96 </w:t>
                      </w:r>
                      <w:proofErr w:type="gramStart"/>
                      <w:r>
                        <w:t xml:space="preserve">33 </w:t>
                      </w:r>
                      <w:r w:rsidRPr="008626F8">
                        <w:rPr>
                          <w:rFonts w:ascii="Arial" w:hAnsi="Arial"/>
                          <w:b/>
                          <w:color w:val="4BACC6"/>
                          <w:sz w:val="36"/>
                          <w:szCs w:val="36"/>
                          <w:lang w:val="fr-FR"/>
                        </w:rPr>
                        <w:t>.</w:t>
                      </w:r>
                      <w:proofErr w:type="gramEnd"/>
                      <w:r>
                        <w:t xml:space="preserve"> </w:t>
                      </w:r>
                      <w:hyperlink r:id="rId12" w:history="1">
                        <w:r w:rsidRPr="00C20BC2">
                          <w:rPr>
                            <w:rStyle w:val="Lienhypertexte"/>
                          </w:rPr>
                          <w:t>fab.pichon@gmail.com</w:t>
                        </w:r>
                      </w:hyperlink>
                      <w:r>
                        <w:t xml:space="preserve"> </w:t>
                      </w:r>
                      <w:r w:rsidRPr="008626F8">
                        <w:rPr>
                          <w:rFonts w:ascii="Arial" w:hAnsi="Arial"/>
                          <w:b/>
                          <w:color w:val="4BACC6"/>
                          <w:sz w:val="36"/>
                          <w:szCs w:val="36"/>
                          <w:lang w:val="fr-FR"/>
                        </w:rPr>
                        <w:t>.</w:t>
                      </w:r>
                      <w:r w:rsidR="008626F8" w:rsidRPr="008626F8">
                        <w:t xml:space="preserve"> </w:t>
                      </w:r>
                      <w:r>
                        <w:t>3</w:t>
                      </w:r>
                      <w:r w:rsidR="00E71A60">
                        <w:t>3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ans</w:t>
                      </w:r>
                      <w:proofErr w:type="spellEnd"/>
                      <w:r>
                        <w:t xml:space="preserve"> </w:t>
                      </w:r>
                      <w:r w:rsidRPr="008626F8">
                        <w:rPr>
                          <w:rFonts w:ascii="Arial" w:hAnsi="Arial"/>
                          <w:b/>
                          <w:color w:val="4BACC6"/>
                          <w:sz w:val="36"/>
                          <w:szCs w:val="36"/>
                          <w:lang w:val="fr-FR"/>
                        </w:rPr>
                        <w:t>.</w:t>
                      </w:r>
                      <w:proofErr w:type="gramEnd"/>
                      <w:r w:rsidRPr="008E6E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t>Puteaux</w:t>
                      </w:r>
                      <w:proofErr w:type="spellEnd"/>
                      <w:r>
                        <w:t xml:space="preserve"> </w:t>
                      </w:r>
                      <w:r w:rsidRPr="008626F8">
                        <w:rPr>
                          <w:rFonts w:ascii="Arial" w:hAnsi="Arial"/>
                          <w:b/>
                          <w:color w:val="4BACC6"/>
                          <w:sz w:val="36"/>
                          <w:szCs w:val="36"/>
                          <w:lang w:val="fr-FR"/>
                        </w:rPr>
                        <w:t>.</w:t>
                      </w:r>
                      <w:proofErr w:type="gramEnd"/>
                      <w:r>
                        <w:t xml:space="preserve"> 1 </w:t>
                      </w:r>
                      <w:proofErr w:type="gramStart"/>
                      <w:r>
                        <w:t xml:space="preserve">enfant </w:t>
                      </w:r>
                      <w:r w:rsidRPr="008626F8">
                        <w:rPr>
                          <w:rFonts w:ascii="Arial" w:hAnsi="Arial"/>
                          <w:b/>
                          <w:color w:val="4BACC6"/>
                          <w:sz w:val="36"/>
                          <w:szCs w:val="36"/>
                          <w:lang w:val="fr-FR"/>
                        </w:rPr>
                        <w:t>.</w:t>
                      </w:r>
                      <w:proofErr w:type="gramEnd"/>
                      <w:r w:rsidRPr="008E6E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t>Permis</w:t>
                      </w:r>
                      <w:proofErr w:type="spellEnd"/>
                      <w:r>
                        <w:t xml:space="preserve"> B</w:t>
                      </w:r>
                    </w:p>
                    <w:p w14:paraId="017FDC4A" w14:textId="1FBE0FBC" w:rsidR="00A174A7" w:rsidRPr="00623848" w:rsidRDefault="00A174A7" w:rsidP="005831F2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EC7F93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</w:t>
                      </w:r>
                    </w:p>
                    <w:p w14:paraId="306E25E6" w14:textId="26938AB3" w:rsidR="00A174A7" w:rsidRPr="00623848" w:rsidRDefault="00A174A7" w:rsidP="00C813FF">
                      <w:pPr>
                        <w:rPr>
                          <w:color w:val="0D0D0D"/>
                          <w:lang w:val="fr-FR"/>
                        </w:rPr>
                      </w:pPr>
                      <w:r w:rsidRPr="0062384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55E54">
        <w:rPr>
          <w:noProof/>
        </w:rPr>
        <w:drawing>
          <wp:anchor distT="0" distB="0" distL="114300" distR="114300" simplePos="0" relativeHeight="251661312" behindDoc="1" locked="0" layoutInCell="1" allowOverlap="1" wp14:anchorId="5F6054CC" wp14:editId="5BEB4631">
            <wp:simplePos x="0" y="0"/>
            <wp:positionH relativeFrom="column">
              <wp:posOffset>-889635</wp:posOffset>
            </wp:positionH>
            <wp:positionV relativeFrom="paragraph">
              <wp:posOffset>-814070</wp:posOffset>
            </wp:positionV>
            <wp:extent cx="1352550" cy="1266825"/>
            <wp:effectExtent l="152400" t="152400" r="361950" b="37147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896EF" w14:textId="3F59E0B2" w:rsidR="00A70072" w:rsidRPr="00A70072" w:rsidRDefault="00EF6375" w:rsidP="00E55E54">
      <w:pPr>
        <w:ind w:firstLine="7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3C85A" wp14:editId="77840D6B">
                <wp:simplePos x="0" y="0"/>
                <wp:positionH relativeFrom="column">
                  <wp:posOffset>-908685</wp:posOffset>
                </wp:positionH>
                <wp:positionV relativeFrom="paragraph">
                  <wp:posOffset>7665720</wp:posOffset>
                </wp:positionV>
                <wp:extent cx="2828925" cy="1819275"/>
                <wp:effectExtent l="0" t="0" r="28575" b="285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5896" w14:textId="7B1C45E0" w:rsidR="00693D29" w:rsidRPr="00693D29" w:rsidRDefault="005831F2" w:rsidP="00693D29">
                            <w:pPr>
                              <w:rPr>
                                <w:rFonts w:ascii="Arial" w:hAnsi="Arial"/>
                                <w:b/>
                                <w:color w:val="F7964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79646"/>
                                <w:sz w:val="36"/>
                                <w:szCs w:val="36"/>
                              </w:rPr>
                              <w:t>FORMATION</w:t>
                            </w:r>
                            <w:r w:rsidR="000902AD">
                              <w:rPr>
                                <w:rFonts w:ascii="Arial" w:hAnsi="Arial"/>
                                <w:b/>
                                <w:color w:val="F79646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5AEED651" w14:textId="6F7F9988" w:rsidR="00693D29" w:rsidRDefault="00693D29" w:rsidP="00693D29">
                            <w:pPr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2A9B0D3" w14:textId="1551D965" w:rsidR="00693D29" w:rsidRDefault="00693D29" w:rsidP="00693D29">
                            <w:pPr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Maîtrise</w:t>
                            </w:r>
                          </w:p>
                          <w:p w14:paraId="0D31E5FA" w14:textId="6AE82546" w:rsidR="00693D29" w:rsidRDefault="00EF6375" w:rsidP="00EF637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Génie électrique et informatique industrielle (spécialisation électronique des </w:t>
                            </w:r>
                            <w:r w:rsidR="006D4D4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="00693D29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éseaux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&amp; Télécommunications)</w:t>
                            </w:r>
                          </w:p>
                          <w:p w14:paraId="7C6A37E5" w14:textId="26A96239" w:rsidR="00693D29" w:rsidRPr="00693D29" w:rsidRDefault="00693D29" w:rsidP="00693D29">
                            <w:pPr>
                              <w:jc w:val="both"/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93D29"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IUP Bourget-Du-lac – 2009</w:t>
                            </w:r>
                          </w:p>
                          <w:p w14:paraId="296DE550" w14:textId="4B29E4C5" w:rsidR="00693D29" w:rsidRDefault="00693D29" w:rsidP="00693D29">
                            <w:pPr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696DDC5" w14:textId="46C3B480" w:rsidR="00693D29" w:rsidRDefault="00693D29" w:rsidP="00693D29">
                            <w:pPr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DUT</w:t>
                            </w:r>
                          </w:p>
                          <w:p w14:paraId="213A3F06" w14:textId="160273BB" w:rsidR="00693D29" w:rsidRDefault="00693D29" w:rsidP="00693D29">
                            <w:pPr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Télécoms et </w:t>
                            </w:r>
                            <w:r w:rsidR="006D4D4E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éseaux</w:t>
                            </w:r>
                          </w:p>
                          <w:p w14:paraId="290BA541" w14:textId="1AB8CA6A" w:rsidR="00693D29" w:rsidRPr="00693D29" w:rsidRDefault="00693D29" w:rsidP="00693D29">
                            <w:pPr>
                              <w:jc w:val="both"/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93D29"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IUT Belfort-Montbéliard – 2007</w:t>
                            </w:r>
                          </w:p>
                          <w:p w14:paraId="7385F5AC" w14:textId="77777777" w:rsidR="00693D29" w:rsidRPr="00B30887" w:rsidRDefault="00693D29" w:rsidP="0062384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C85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-71.55pt;margin-top:603.6pt;width:222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" strokecolor="#f79646">
                <v:textbox>
                  <w:txbxContent>
                    <w:p w14:paraId="61845896" w14:textId="7B1C45E0" w:rsidR="00693D29" w:rsidRPr="00693D29" w:rsidRDefault="005831F2" w:rsidP="00693D29">
                      <w:pPr>
                        <w:rPr>
                          <w:rFonts w:ascii="Arial" w:hAnsi="Arial"/>
                          <w:b/>
                          <w:color w:val="F7964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79646"/>
                          <w:sz w:val="36"/>
                          <w:szCs w:val="36"/>
                        </w:rPr>
                        <w:t>FORMATION</w:t>
                      </w:r>
                      <w:r w:rsidR="000902AD">
                        <w:rPr>
                          <w:rFonts w:ascii="Arial" w:hAnsi="Arial"/>
                          <w:b/>
                          <w:color w:val="F79646"/>
                          <w:sz w:val="36"/>
                          <w:szCs w:val="36"/>
                        </w:rPr>
                        <w:t>S</w:t>
                      </w:r>
                    </w:p>
                    <w:p w14:paraId="5AEED651" w14:textId="6F7F9988" w:rsidR="00693D29" w:rsidRDefault="00693D29" w:rsidP="00693D29">
                      <w:pPr>
                        <w:jc w:val="both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42A9B0D3" w14:textId="1551D965" w:rsidR="00693D29" w:rsidRDefault="00693D29" w:rsidP="00693D29">
                      <w:pPr>
                        <w:jc w:val="both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Maîtrise</w:t>
                      </w:r>
                    </w:p>
                    <w:p w14:paraId="0D31E5FA" w14:textId="6AE82546" w:rsidR="00693D29" w:rsidRDefault="00EF6375" w:rsidP="00EF6375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Génie électrique et informatique industrielle (spécialisation électronique des </w:t>
                      </w:r>
                      <w:r w:rsidR="006D4D4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R</w:t>
                      </w:r>
                      <w:r w:rsidR="00693D29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éseaux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&amp; Télécommunications)</w:t>
                      </w:r>
                    </w:p>
                    <w:p w14:paraId="7C6A37E5" w14:textId="26A96239" w:rsidR="00693D29" w:rsidRPr="00693D29" w:rsidRDefault="00693D29" w:rsidP="00693D29">
                      <w:pPr>
                        <w:jc w:val="both"/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693D29"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IUP Bourget-Du-lac – 2009</w:t>
                      </w:r>
                    </w:p>
                    <w:p w14:paraId="296DE550" w14:textId="4B29E4C5" w:rsidR="00693D29" w:rsidRDefault="00693D29" w:rsidP="00693D29">
                      <w:pPr>
                        <w:jc w:val="both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5696DDC5" w14:textId="46C3B480" w:rsidR="00693D29" w:rsidRDefault="00693D29" w:rsidP="00693D29">
                      <w:pPr>
                        <w:jc w:val="both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DUT</w:t>
                      </w:r>
                    </w:p>
                    <w:p w14:paraId="213A3F06" w14:textId="160273BB" w:rsidR="00693D29" w:rsidRDefault="00693D29" w:rsidP="00693D29">
                      <w:pPr>
                        <w:jc w:val="both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Télécoms et </w:t>
                      </w:r>
                      <w:r w:rsidR="006D4D4E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éseaux</w:t>
                      </w:r>
                    </w:p>
                    <w:p w14:paraId="290BA541" w14:textId="1AB8CA6A" w:rsidR="00693D29" w:rsidRPr="00693D29" w:rsidRDefault="00693D29" w:rsidP="00693D29">
                      <w:pPr>
                        <w:jc w:val="both"/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693D29"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IUT Belfort-Montbéliard – 2007</w:t>
                      </w:r>
                    </w:p>
                    <w:p w14:paraId="7385F5AC" w14:textId="77777777" w:rsidR="00693D29" w:rsidRPr="00B30887" w:rsidRDefault="00693D29" w:rsidP="0062384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36E3" wp14:editId="760DD27F">
                <wp:simplePos x="0" y="0"/>
                <wp:positionH relativeFrom="column">
                  <wp:posOffset>-908685</wp:posOffset>
                </wp:positionH>
                <wp:positionV relativeFrom="paragraph">
                  <wp:posOffset>6217920</wp:posOffset>
                </wp:positionV>
                <wp:extent cx="2828925" cy="1400175"/>
                <wp:effectExtent l="0" t="0" r="28575" b="28575"/>
                <wp:wrapNone/>
                <wp:docPr id="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8B70" w14:textId="2CC56AD7" w:rsidR="00623848" w:rsidRPr="00623848" w:rsidRDefault="005831F2" w:rsidP="00623848">
                            <w:pPr>
                              <w:rPr>
                                <w:rFonts w:ascii="Arial" w:hAnsi="Arial"/>
                                <w:b/>
                                <w:color w:val="660066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60066"/>
                                <w:sz w:val="36"/>
                                <w:szCs w:val="36"/>
                                <w:lang w:val="fr-FR"/>
                              </w:rPr>
                              <w:t>ATOUTS</w:t>
                            </w:r>
                          </w:p>
                          <w:p w14:paraId="51C23FB9" w14:textId="77777777" w:rsidR="00623848" w:rsidRPr="00623848" w:rsidRDefault="00623848" w:rsidP="00623848">
                            <w:pPr>
                              <w:rPr>
                                <w:rFonts w:ascii="Arial" w:hAnsi="Arial"/>
                                <w:b/>
                                <w:color w:val="660066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69A8AC8" w14:textId="7CCEDB4F" w:rsidR="00623848" w:rsidRDefault="00693D29" w:rsidP="00693D29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Capacité d’analyse et de synthèse</w:t>
                            </w:r>
                          </w:p>
                          <w:p w14:paraId="26C05A4A" w14:textId="7180B950" w:rsidR="00693D29" w:rsidRDefault="00693D29" w:rsidP="00693D29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Adaptabilité, réactivité</w:t>
                            </w:r>
                          </w:p>
                          <w:p w14:paraId="72523017" w14:textId="77847AAB" w:rsidR="00693D29" w:rsidRDefault="00693D29" w:rsidP="00693D29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Esprit d’équipe</w:t>
                            </w:r>
                          </w:p>
                          <w:p w14:paraId="3062F4DF" w14:textId="266BB6F3" w:rsidR="00FF4442" w:rsidRDefault="00FF4442" w:rsidP="00693D29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Pédagogie</w:t>
                            </w:r>
                          </w:p>
                          <w:p w14:paraId="68729F21" w14:textId="0ED86EB6" w:rsidR="00693D29" w:rsidRDefault="00693D29" w:rsidP="00693D29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Contexte international</w:t>
                            </w:r>
                            <w:r w:rsidR="002F6E2F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(Anglais)</w:t>
                            </w:r>
                          </w:p>
                          <w:p w14:paraId="36067D6D" w14:textId="2CB84251" w:rsidR="00693D29" w:rsidRPr="00404AA4" w:rsidRDefault="0092243E" w:rsidP="00693D29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Sens du service</w:t>
                            </w:r>
                          </w:p>
                          <w:p w14:paraId="11CAE6A3" w14:textId="77777777" w:rsidR="00623848" w:rsidRPr="00623848" w:rsidRDefault="00623848" w:rsidP="00623848">
                            <w:pPr>
                              <w:rPr>
                                <w:b/>
                                <w:color w:val="660066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FFEB5BC" w14:textId="77777777" w:rsidR="00623848" w:rsidRPr="00623848" w:rsidRDefault="00623848" w:rsidP="00623848">
                            <w:pPr>
                              <w:rPr>
                                <w:color w:val="66006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36E3" id="Cuadro de texto 8" o:spid="_x0000_s1028" type="#_x0000_t202" style="position:absolute;left:0;text-align:left;margin-left:-71.55pt;margin-top:489.6pt;width:222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" strokecolor="#606">
                <v:textbox>
                  <w:txbxContent>
                    <w:p w14:paraId="6C108B70" w14:textId="2CC56AD7" w:rsidR="00623848" w:rsidRPr="00623848" w:rsidRDefault="005831F2" w:rsidP="00623848">
                      <w:pPr>
                        <w:rPr>
                          <w:rFonts w:ascii="Arial" w:hAnsi="Arial"/>
                          <w:b/>
                          <w:color w:val="660066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660066"/>
                          <w:sz w:val="36"/>
                          <w:szCs w:val="36"/>
                          <w:lang w:val="fr-FR"/>
                        </w:rPr>
                        <w:t>ATOUTS</w:t>
                      </w:r>
                    </w:p>
                    <w:p w14:paraId="51C23FB9" w14:textId="77777777" w:rsidR="00623848" w:rsidRPr="00623848" w:rsidRDefault="00623848" w:rsidP="00623848">
                      <w:pPr>
                        <w:rPr>
                          <w:rFonts w:ascii="Arial" w:hAnsi="Arial"/>
                          <w:b/>
                          <w:color w:val="660066"/>
                          <w:sz w:val="20"/>
                          <w:szCs w:val="20"/>
                          <w:lang w:val="fr-FR"/>
                        </w:rPr>
                      </w:pPr>
                    </w:p>
                    <w:p w14:paraId="269A8AC8" w14:textId="7CCEDB4F" w:rsidR="00623848" w:rsidRDefault="00693D29" w:rsidP="00693D29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Capacité d’analyse et de synthèse</w:t>
                      </w:r>
                    </w:p>
                    <w:p w14:paraId="26C05A4A" w14:textId="7180B950" w:rsidR="00693D29" w:rsidRDefault="00693D29" w:rsidP="00693D29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Adaptabilité, réactivité</w:t>
                      </w:r>
                    </w:p>
                    <w:p w14:paraId="72523017" w14:textId="77847AAB" w:rsidR="00693D29" w:rsidRDefault="00693D29" w:rsidP="00693D29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Esprit d’équipe</w:t>
                      </w:r>
                    </w:p>
                    <w:p w14:paraId="3062F4DF" w14:textId="266BB6F3" w:rsidR="00FF4442" w:rsidRDefault="00FF4442" w:rsidP="00693D29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Pédagogie</w:t>
                      </w:r>
                    </w:p>
                    <w:p w14:paraId="68729F21" w14:textId="0ED86EB6" w:rsidR="00693D29" w:rsidRDefault="00693D29" w:rsidP="00693D29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Contexte international</w:t>
                      </w:r>
                      <w:r w:rsidR="002F6E2F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(Anglais)</w:t>
                      </w:r>
                    </w:p>
                    <w:p w14:paraId="36067D6D" w14:textId="2CB84251" w:rsidR="00693D29" w:rsidRPr="00404AA4" w:rsidRDefault="0092243E" w:rsidP="00693D29">
                      <w:pPr>
                        <w:rPr>
                          <w:b/>
                          <w:color w:val="00000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Sens du service</w:t>
                      </w:r>
                    </w:p>
                    <w:p w14:paraId="11CAE6A3" w14:textId="77777777" w:rsidR="00623848" w:rsidRPr="00623848" w:rsidRDefault="00623848" w:rsidP="00623848">
                      <w:pPr>
                        <w:rPr>
                          <w:b/>
                          <w:color w:val="660066"/>
                          <w:sz w:val="36"/>
                          <w:szCs w:val="36"/>
                          <w:lang w:val="fr-FR"/>
                        </w:rPr>
                      </w:pPr>
                    </w:p>
                    <w:p w14:paraId="2FFEB5BC" w14:textId="77777777" w:rsidR="00623848" w:rsidRPr="00623848" w:rsidRDefault="00623848" w:rsidP="00623848">
                      <w:pPr>
                        <w:rPr>
                          <w:color w:val="66006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7F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F3DDF9" wp14:editId="407A2BF3">
                <wp:simplePos x="0" y="0"/>
                <wp:positionH relativeFrom="column">
                  <wp:posOffset>1977390</wp:posOffset>
                </wp:positionH>
                <wp:positionV relativeFrom="paragraph">
                  <wp:posOffset>379095</wp:posOffset>
                </wp:positionV>
                <wp:extent cx="4400550" cy="8553450"/>
                <wp:effectExtent l="0" t="0" r="19050" b="19050"/>
                <wp:wrapNone/>
                <wp:docPr id="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55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4491" w14:textId="77777777" w:rsidR="00A174A7" w:rsidRPr="00EC7F93" w:rsidRDefault="00623848" w:rsidP="003C0E88">
                            <w:pPr>
                              <w:rPr>
                                <w:rFonts w:ascii="Arial" w:hAnsi="Arial"/>
                                <w:b/>
                                <w:color w:val="4BACC6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C7F93">
                              <w:rPr>
                                <w:rFonts w:ascii="Arial" w:hAnsi="Arial"/>
                                <w:b/>
                                <w:color w:val="4BACC6"/>
                                <w:sz w:val="36"/>
                                <w:szCs w:val="36"/>
                                <w:lang w:val="fr-FR"/>
                              </w:rPr>
                              <w:t>EXPERIENCES PROFESSIONNELLES</w:t>
                            </w:r>
                          </w:p>
                          <w:p w14:paraId="3C89601E" w14:textId="1AA3C657" w:rsidR="00623848" w:rsidRPr="00EC7F93" w:rsidRDefault="00623848" w:rsidP="003C0E88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E4DDD01" w14:textId="68BA2EB4" w:rsidR="003077F7" w:rsidRPr="007402FE" w:rsidRDefault="003077F7" w:rsidP="003077F7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Trésorier Système d’Information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ab/>
                              <w:t>depuis 2019</w:t>
                            </w:r>
                          </w:p>
                          <w:p w14:paraId="41833F6E" w14:textId="5F1594D9" w:rsidR="003077F7" w:rsidRPr="003077F7" w:rsidRDefault="00007AC3" w:rsidP="0062384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79646" w:themeColor="accent6"/>
                                <w:lang w:val="fr-FR"/>
                              </w:rPr>
                              <w:t>YVES</w:t>
                            </w:r>
                            <w:r w:rsidR="003077F7" w:rsidRPr="003077F7">
                              <w:rPr>
                                <w:rFonts w:ascii="Arial" w:hAnsi="Arial"/>
                                <w:b/>
                                <w:color w:val="F79646" w:themeColor="accent6"/>
                                <w:lang w:val="fr-FR"/>
                              </w:rPr>
                              <w:t xml:space="preserve"> ROCHER</w:t>
                            </w:r>
                            <w:r w:rsidR="003077F7" w:rsidRPr="00F636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="003077F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Issy-Les-Moulineaux</w:t>
                            </w:r>
                          </w:p>
                          <w:p w14:paraId="0A746297" w14:textId="6AFAE95E" w:rsidR="003077F7" w:rsidRPr="003077F7" w:rsidRDefault="003077F7" w:rsidP="00623848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 xml:space="preserve">Direction groupe : Finance &amp;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>Treasury</w:t>
                            </w:r>
                            <w:proofErr w:type="spellEnd"/>
                          </w:p>
                          <w:p w14:paraId="24060A11" w14:textId="77777777" w:rsidR="003077F7" w:rsidRDefault="003077F7" w:rsidP="00623848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</w:p>
                          <w:p w14:paraId="257331C1" w14:textId="3E7AD644" w:rsidR="00750F0A" w:rsidRDefault="006B69D0" w:rsidP="00623848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Développeur Systèmes de Trading</w:t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2018</w:t>
                            </w:r>
                            <w:r w:rsidR="003077F7"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 xml:space="preserve"> – 2019</w:t>
                            </w:r>
                          </w:p>
                          <w:p w14:paraId="68BD5351" w14:textId="77777777" w:rsidR="00B82FB3" w:rsidRDefault="00750F0A" w:rsidP="0062384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Entrepreneur</w:t>
                            </w:r>
                            <w:r w:rsidR="00623848" w:rsidRPr="00F636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F636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Puteaux </w:t>
                            </w:r>
                          </w:p>
                          <w:p w14:paraId="04B6CD83" w14:textId="4D4DA8BB" w:rsidR="002A7688" w:rsidRDefault="002A7688" w:rsidP="00B82FB3">
                            <w:pPr>
                              <w:jc w:val="both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Déploiement en production de systèmes de trading automatisés</w:t>
                            </w:r>
                            <w:r w:rsidR="006B69D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Etudes, tests et développement d’algorithmes (MQL4</w:t>
                            </w:r>
                            <w:r w:rsidR="006B69D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="003077F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Python, </w:t>
                            </w:r>
                            <w:r w:rsidR="006B69D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IA</w:t>
                            </w:r>
                            <w:r w:rsidR="00B273E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API Web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). </w:t>
                            </w:r>
                          </w:p>
                          <w:p w14:paraId="5C18CD32" w14:textId="77777777" w:rsidR="002A7688" w:rsidRPr="005469DB" w:rsidRDefault="002A7688" w:rsidP="0062384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EF38473" w14:textId="04D85990" w:rsidR="00750F0A" w:rsidRDefault="006B69D0" w:rsidP="00750F0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Trésorier Système</w:t>
                            </w:r>
                            <w:r w:rsidR="00750F0A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 xml:space="preserve"> Manager</w:t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2017 – 2018</w:t>
                            </w:r>
                          </w:p>
                          <w:p w14:paraId="50B86369" w14:textId="2DBB6A35" w:rsidR="00750F0A" w:rsidRPr="00F6369A" w:rsidRDefault="00750F0A" w:rsidP="00750F0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00CC00"/>
                                <w:lang w:val="fr-FR"/>
                              </w:rPr>
                              <w:t>VALEO</w:t>
                            </w:r>
                            <w:r w:rsidRPr="00F636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Paris</w:t>
                            </w:r>
                          </w:p>
                          <w:p w14:paraId="07E662C4" w14:textId="4815D7B3" w:rsidR="00623848" w:rsidRPr="005469DB" w:rsidRDefault="00750F0A" w:rsidP="00623848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 xml:space="preserve">Direction groupe : Valeo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>Internal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 xml:space="preserve"> Bank</w:t>
                            </w:r>
                          </w:p>
                          <w:p w14:paraId="34C2E4B1" w14:textId="2C3696EF" w:rsidR="00320A68" w:rsidRDefault="00320A68" w:rsidP="002A7688">
                            <w:pPr>
                              <w:jc w:val="both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Déploiement des outils de trésorerie en CHINE (salle des marchés, FO, MO, BO et comptabilité).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Refonte réseaux, systèmes et fonctionnel de l’ERP Quantum. Mise en place de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rapports hebdomadaires des incidents, projets et des suivis des consultants externes.</w:t>
                            </w:r>
                          </w:p>
                          <w:p w14:paraId="232C4EB2" w14:textId="77777777" w:rsidR="005D5CC5" w:rsidRPr="005469DB" w:rsidRDefault="005D5CC5" w:rsidP="0062384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551E172" w14:textId="335C0EB0" w:rsidR="00750F0A" w:rsidRPr="007402FE" w:rsidRDefault="006B69D0" w:rsidP="00750F0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Trésorier Système d’Information</w:t>
                            </w:r>
                            <w:r w:rsidR="005D5CC5"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ab/>
                              <w:t>2015 – 2017</w:t>
                            </w:r>
                          </w:p>
                          <w:p w14:paraId="7142AB0D" w14:textId="0B13ED6D" w:rsidR="00750F0A" w:rsidRPr="00F6369A" w:rsidRDefault="00750F0A" w:rsidP="00750F0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244061" w:themeColor="accent1" w:themeShade="80"/>
                                <w:lang w:val="fr-FR"/>
                              </w:rPr>
                              <w:t>PLASTIC OMNIUM</w:t>
                            </w:r>
                            <w:r w:rsidRPr="00F636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Levallois-Perret</w:t>
                            </w:r>
                          </w:p>
                          <w:p w14:paraId="25A90D5B" w14:textId="73FC4766" w:rsidR="00750F0A" w:rsidRPr="005469DB" w:rsidRDefault="00750F0A" w:rsidP="00750F0A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 xml:space="preserve">Direction groupe : Finance &amp;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>Treasury</w:t>
                            </w:r>
                            <w:proofErr w:type="spellEnd"/>
                          </w:p>
                          <w:p w14:paraId="37B11300" w14:textId="67C331C9" w:rsidR="00750F0A" w:rsidRDefault="00320A68" w:rsidP="002A7688">
                            <w:pPr>
                              <w:jc w:val="both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Développement des interfaces comptables des opérations de trésorerie pour SAP (génération automatique de 95% des écritures). Refonte globale des « 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cashpoolings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 » mondiaux (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plus de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100 écritures quotidiennes). Déploiement et formation des utilisateurs de la plateforme de 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paiement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bancaire en Allemagne, Pologne et 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lovaquie. Etudes, tests et mise en place des relevés bancaires MT940 dans l’ERP KTP (275 relevés quotidiens)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6838ECD" w14:textId="77777777" w:rsidR="005D5CC5" w:rsidRDefault="005D5CC5" w:rsidP="00750F0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CB8D4D0" w14:textId="73079C26" w:rsidR="00750F0A" w:rsidRDefault="006B69D0" w:rsidP="00750F0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Trésorerie Systèmes Administrateur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2011 – 2015</w:t>
                            </w:r>
                          </w:p>
                          <w:p w14:paraId="09C9177E" w14:textId="26EF956A" w:rsidR="00750F0A" w:rsidRPr="00F6369A" w:rsidRDefault="00750F0A" w:rsidP="00750F0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17365D" w:themeColor="text2" w:themeShade="BF"/>
                                <w:lang w:val="fr-FR"/>
                              </w:rPr>
                              <w:t>ALST</w:t>
                            </w:r>
                            <w:r w:rsidRPr="007402FE">
                              <w:rPr>
                                <w:rFonts w:ascii="Arial" w:hAnsi="Arial"/>
                                <w:b/>
                                <w:color w:val="C00000"/>
                                <w:lang w:val="fr-FR"/>
                              </w:rPr>
                              <w:t>O</w:t>
                            </w:r>
                            <w:r w:rsidRPr="007402FE">
                              <w:rPr>
                                <w:rFonts w:ascii="Arial" w:hAnsi="Arial"/>
                                <w:b/>
                                <w:color w:val="17365D" w:themeColor="text2" w:themeShade="BF"/>
                                <w:lang w:val="fr-FR"/>
                              </w:rPr>
                              <w:t>M</w:t>
                            </w:r>
                            <w:r w:rsidRPr="00F636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Levallois-Perret </w:t>
                            </w:r>
                          </w:p>
                          <w:p w14:paraId="0296EDDB" w14:textId="2074D30B" w:rsidR="00750F0A" w:rsidRPr="005469DB" w:rsidRDefault="00750F0A" w:rsidP="00750F0A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 xml:space="preserve">Direction groupe 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>Corporate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>Funding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  <w:t>Treasury</w:t>
                            </w:r>
                            <w:proofErr w:type="spellEnd"/>
                          </w:p>
                          <w:p w14:paraId="38589DF6" w14:textId="16703AC3" w:rsidR="00320A68" w:rsidRDefault="00320A68" w:rsidP="002A7688">
                            <w:pPr>
                              <w:jc w:val="both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Définition d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’un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modèle d’échange de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données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financières avec General Electric (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00000 opérations)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Déploiement d’un Web Portal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WorldWide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 : Incidents, recettes et suivi des consultants. Développement (PL/SQL) et mise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en production d’un module pour la réglementation EMIR. Déploiement des outils de Trading pour une salle des marchés à Singapour. Etudes, tests et mise en production des confirmations bancaires (MT300)</w:t>
                            </w:r>
                            <w:r w:rsidR="002A7688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15B2D32" w14:textId="77777777" w:rsidR="006B69D0" w:rsidRDefault="006B69D0" w:rsidP="005D5CC5">
                            <w:pPr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000000"/>
                                <w:lang w:val="fr-FR"/>
                              </w:rPr>
                            </w:pPr>
                          </w:p>
                          <w:p w14:paraId="57283A74" w14:textId="2A3501A6" w:rsidR="00B82FB3" w:rsidRPr="00320A68" w:rsidRDefault="005D5CC5" w:rsidP="005D5CC5">
                            <w:pPr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000000"/>
                                <w:lang w:val="fr-FR"/>
                              </w:rPr>
                            </w:pPr>
                            <w:r w:rsidRPr="0026331D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000000"/>
                                <w:lang w:val="fr-FR"/>
                              </w:rPr>
                              <w:t>Stages :</w:t>
                            </w:r>
                          </w:p>
                          <w:p w14:paraId="50061F29" w14:textId="27D42B27" w:rsidR="005D5CC5" w:rsidRDefault="005D5CC5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 xml:space="preserve">Consultant Infrastructure des </w:t>
                            </w:r>
                            <w:r w:rsidR="006B69D0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 xml:space="preserve">éseaux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2011</w:t>
                            </w:r>
                          </w:p>
                          <w:p w14:paraId="774AF364" w14:textId="3189690B" w:rsidR="005D5CC5" w:rsidRDefault="005D5CC5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FF6600"/>
                                <w:lang w:val="fr-FR"/>
                              </w:rPr>
                              <w:t>Orange Consulting</w:t>
                            </w:r>
                            <w:r w:rsidRPr="005567D6"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Paris</w:t>
                            </w:r>
                            <w:r w:rsidRPr="005567D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F8FA0EF" w14:textId="77777777" w:rsidR="002A7688" w:rsidRPr="002A7688" w:rsidRDefault="002A7688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C5C9B01" w14:textId="6EE454DE" w:rsidR="005D5CC5" w:rsidRDefault="005D5CC5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Tr</w:t>
                            </w:r>
                            <w:r w:rsidR="006B69D0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ésorerie Systèmes Administrateur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2010</w:t>
                            </w:r>
                          </w:p>
                          <w:p w14:paraId="39731D62" w14:textId="2CDF9EE6" w:rsidR="005D5CC5" w:rsidRPr="002A7688" w:rsidRDefault="005D4E16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17365D" w:themeColor="text2" w:themeShade="BF"/>
                                <w:lang w:val="fr-FR"/>
                              </w:rPr>
                              <w:t>ALST</w:t>
                            </w:r>
                            <w:r w:rsidRPr="007402FE">
                              <w:rPr>
                                <w:rFonts w:ascii="Arial" w:hAnsi="Arial"/>
                                <w:b/>
                                <w:color w:val="C00000"/>
                                <w:lang w:val="fr-FR"/>
                              </w:rPr>
                              <w:t>O</w:t>
                            </w:r>
                            <w:r w:rsidRPr="007402FE">
                              <w:rPr>
                                <w:rFonts w:ascii="Arial" w:hAnsi="Arial"/>
                                <w:b/>
                                <w:color w:val="17365D" w:themeColor="text2" w:themeShade="BF"/>
                                <w:lang w:val="fr-FR"/>
                              </w:rPr>
                              <w:t>M</w:t>
                            </w:r>
                            <w:r w:rsidR="005D5CC5" w:rsidRPr="005567D6"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Levallois-Perret</w:t>
                            </w:r>
                            <w:r w:rsidR="005D5CC5" w:rsidRPr="005567D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4DAB74BB" w14:textId="77777777" w:rsidR="002A7688" w:rsidRDefault="002A7688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</w:p>
                          <w:p w14:paraId="10B4324C" w14:textId="432F8582" w:rsidR="005D5CC5" w:rsidRDefault="006B69D0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Administrateur Réseaux</w:t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 w:rsidR="005D5CC5"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2009</w:t>
                            </w:r>
                          </w:p>
                          <w:p w14:paraId="440BB890" w14:textId="2260F17C" w:rsidR="005D5CC5" w:rsidRDefault="005D5CC5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 xml:space="preserve">MBDA </w:t>
                            </w:r>
                            <w:r w:rsidRPr="00132ED9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FF0000"/>
                                <w:lang w:val="fr-FR"/>
                              </w:rPr>
                              <w:t>missile system</w:t>
                            </w:r>
                            <w:r w:rsidRPr="005567D6"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Plessis-Robinson</w:t>
                            </w:r>
                            <w:r w:rsidRPr="005567D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C1CDD89" w14:textId="77777777" w:rsidR="00635773" w:rsidRPr="002A7688" w:rsidRDefault="00635773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B6F28C6" w14:textId="5C1B3B11" w:rsidR="005D5CC5" w:rsidRDefault="005D5CC5" w:rsidP="005D5CC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Administrat</w:t>
                            </w:r>
                            <w:r w:rsidR="006B69D0"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>eur Réseaux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2007</w:t>
                            </w:r>
                          </w:p>
                          <w:p w14:paraId="79FEB766" w14:textId="31DAD4B9" w:rsidR="00750F0A" w:rsidRPr="005567D6" w:rsidRDefault="005D5CC5" w:rsidP="00750F0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02FE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>ENGIE</w:t>
                            </w:r>
                            <w:r w:rsidRPr="005567D6">
                              <w:rPr>
                                <w:rFonts w:ascii="Arial" w:hAnsi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Plaisir</w:t>
                            </w:r>
                            <w:r w:rsidRPr="005567D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DDF9" id="Cuadro de texto 10" o:spid="_x0000_s1029" type="#_x0000_t202" style="position:absolute;left:0;text-align:left;margin-left:155.7pt;margin-top:29.85pt;width:346.5pt;height:6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" strokecolor="#4bacc6">
                <v:textbox>
                  <w:txbxContent>
                    <w:p w14:paraId="54AE4491" w14:textId="77777777" w:rsidR="00A174A7" w:rsidRPr="00EC7F93" w:rsidRDefault="00623848" w:rsidP="003C0E88">
                      <w:pPr>
                        <w:rPr>
                          <w:rFonts w:ascii="Arial" w:hAnsi="Arial"/>
                          <w:b/>
                          <w:color w:val="4BACC6"/>
                          <w:sz w:val="36"/>
                          <w:szCs w:val="36"/>
                          <w:lang w:val="fr-FR"/>
                        </w:rPr>
                      </w:pPr>
                      <w:r w:rsidRPr="00EC7F93">
                        <w:rPr>
                          <w:rFonts w:ascii="Arial" w:hAnsi="Arial"/>
                          <w:b/>
                          <w:color w:val="4BACC6"/>
                          <w:sz w:val="36"/>
                          <w:szCs w:val="36"/>
                          <w:lang w:val="fr-FR"/>
                        </w:rPr>
                        <w:t>EXPERIENCES PROFESSIONNELLES</w:t>
                      </w:r>
                    </w:p>
                    <w:p w14:paraId="3C89601E" w14:textId="1AA3C657" w:rsidR="00623848" w:rsidRPr="00EC7F93" w:rsidRDefault="00623848" w:rsidP="003C0E88">
                      <w:pP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</w:p>
                    <w:p w14:paraId="5E4DDD01" w14:textId="68BA2EB4" w:rsidR="003077F7" w:rsidRPr="007402FE" w:rsidRDefault="003077F7" w:rsidP="003077F7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Trésorier Système d’Information</w:t>
                      </w:r>
                      <w:r>
                        <w:rPr>
                          <w:rFonts w:ascii="Arial" w:hAnsi="Arial"/>
                          <w:color w:val="000000"/>
                          <w:lang w:val="fr-FR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lang w:val="fr-FR"/>
                        </w:rPr>
                        <w:tab/>
                        <w:t>depuis 2019</w:t>
                      </w:r>
                    </w:p>
                    <w:p w14:paraId="41833F6E" w14:textId="5F1594D9" w:rsidR="003077F7" w:rsidRPr="003077F7" w:rsidRDefault="00007AC3" w:rsidP="0062384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F79646" w:themeColor="accent6"/>
                          <w:lang w:val="fr-FR"/>
                        </w:rPr>
                        <w:t>YVES</w:t>
                      </w:r>
                      <w:r w:rsidR="003077F7" w:rsidRPr="003077F7">
                        <w:rPr>
                          <w:rFonts w:ascii="Arial" w:hAnsi="Arial"/>
                          <w:b/>
                          <w:color w:val="F79646" w:themeColor="accent6"/>
                          <w:lang w:val="fr-FR"/>
                        </w:rPr>
                        <w:t xml:space="preserve"> ROCHER</w:t>
                      </w:r>
                      <w:r w:rsidR="003077F7" w:rsidRPr="00F636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r w:rsidR="003077F7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Issy-Les-Moulineaux</w:t>
                      </w:r>
                    </w:p>
                    <w:p w14:paraId="0A746297" w14:textId="6AFAE95E" w:rsidR="003077F7" w:rsidRPr="003077F7" w:rsidRDefault="003077F7" w:rsidP="00623848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 xml:space="preserve">Direction groupe : Finance &amp;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>Treasury</w:t>
                      </w:r>
                      <w:proofErr w:type="spellEnd"/>
                    </w:p>
                    <w:p w14:paraId="24060A11" w14:textId="77777777" w:rsidR="003077F7" w:rsidRDefault="003077F7" w:rsidP="00623848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</w:p>
                    <w:p w14:paraId="257331C1" w14:textId="3E7AD644" w:rsidR="00750F0A" w:rsidRDefault="006B69D0" w:rsidP="00623848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Développeur Systèmes de Trading</w:t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color w:val="000000"/>
                          <w:lang w:val="fr-FR"/>
                        </w:rPr>
                        <w:t>2018</w:t>
                      </w:r>
                      <w:r w:rsidR="003077F7">
                        <w:rPr>
                          <w:rFonts w:ascii="Arial" w:hAnsi="Arial"/>
                          <w:color w:val="000000"/>
                          <w:lang w:val="fr-FR"/>
                        </w:rPr>
                        <w:t xml:space="preserve"> – 2019</w:t>
                      </w:r>
                    </w:p>
                    <w:p w14:paraId="68BD5351" w14:textId="77777777" w:rsidR="00B82FB3" w:rsidRDefault="00750F0A" w:rsidP="0062384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Entrepreneur</w:t>
                      </w:r>
                      <w:r w:rsidR="00623848" w:rsidRPr="00F636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F636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Puteaux </w:t>
                      </w:r>
                    </w:p>
                    <w:p w14:paraId="04B6CD83" w14:textId="4D4DA8BB" w:rsidR="002A7688" w:rsidRDefault="002A7688" w:rsidP="00B82FB3">
                      <w:pPr>
                        <w:jc w:val="both"/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Déploiement en production de systèmes de trading automatisés</w:t>
                      </w:r>
                      <w:r w:rsidR="006B69D0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Etudes, tests et développement d’algorithmes (MQL4</w:t>
                      </w:r>
                      <w:r w:rsidR="006B69D0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r w:rsidR="003077F7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Python, </w:t>
                      </w:r>
                      <w:r w:rsidR="006B69D0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IA</w:t>
                      </w:r>
                      <w:r w:rsidR="00B273E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, API Web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). </w:t>
                      </w:r>
                    </w:p>
                    <w:p w14:paraId="5C18CD32" w14:textId="77777777" w:rsidR="002A7688" w:rsidRPr="005469DB" w:rsidRDefault="002A7688" w:rsidP="0062384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5EF38473" w14:textId="04D85990" w:rsidR="00750F0A" w:rsidRDefault="006B69D0" w:rsidP="00750F0A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Trésorier Système</w:t>
                      </w:r>
                      <w:r w:rsidR="00750F0A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 xml:space="preserve"> Manager</w:t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color w:val="000000"/>
                          <w:lang w:val="fr-FR"/>
                        </w:rPr>
                        <w:t>2017 – 2018</w:t>
                      </w:r>
                    </w:p>
                    <w:p w14:paraId="50B86369" w14:textId="2DBB6A35" w:rsidR="00750F0A" w:rsidRPr="00F6369A" w:rsidRDefault="00750F0A" w:rsidP="00750F0A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00CC00"/>
                          <w:lang w:val="fr-FR"/>
                        </w:rPr>
                        <w:t>VALEO</w:t>
                      </w:r>
                      <w:r w:rsidRPr="00F636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, Paris</w:t>
                      </w:r>
                    </w:p>
                    <w:p w14:paraId="07E662C4" w14:textId="4815D7B3" w:rsidR="00623848" w:rsidRPr="005469DB" w:rsidRDefault="00750F0A" w:rsidP="00623848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 xml:space="preserve">Direction groupe : Valeo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>Internal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 xml:space="preserve"> Bank</w:t>
                      </w:r>
                    </w:p>
                    <w:p w14:paraId="34C2E4B1" w14:textId="2C3696EF" w:rsidR="00320A68" w:rsidRDefault="00320A68" w:rsidP="002A7688">
                      <w:pPr>
                        <w:jc w:val="both"/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Déploiement des outils de trésorerie en CHINE (salle des marchés, FO, MO, BO et comptabilité).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Refonte réseaux, systèmes et fonctionnel de l’ERP Quantum. Mise en place de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rapports hebdomadaires des incidents, projets et des suivis des consultants externes.</w:t>
                      </w:r>
                    </w:p>
                    <w:p w14:paraId="232C4EB2" w14:textId="77777777" w:rsidR="005D5CC5" w:rsidRPr="005469DB" w:rsidRDefault="005D5CC5" w:rsidP="0062384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4551E172" w14:textId="335C0EB0" w:rsidR="00750F0A" w:rsidRPr="007402FE" w:rsidRDefault="006B69D0" w:rsidP="00750F0A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Trésorier Système d’Information</w:t>
                      </w:r>
                      <w:r w:rsidR="005D5CC5">
                        <w:rPr>
                          <w:rFonts w:ascii="Arial" w:hAnsi="Arial"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color w:val="000000"/>
                          <w:lang w:val="fr-FR"/>
                        </w:rPr>
                        <w:tab/>
                        <w:t>2015 – 2017</w:t>
                      </w:r>
                    </w:p>
                    <w:p w14:paraId="7142AB0D" w14:textId="0B13ED6D" w:rsidR="00750F0A" w:rsidRPr="00F6369A" w:rsidRDefault="00750F0A" w:rsidP="00750F0A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244061" w:themeColor="accent1" w:themeShade="80"/>
                          <w:lang w:val="fr-FR"/>
                        </w:rPr>
                        <w:t>PLASTIC OMNIUM</w:t>
                      </w:r>
                      <w:r w:rsidRPr="00F636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, Levallois-Perret</w:t>
                      </w:r>
                    </w:p>
                    <w:p w14:paraId="25A90D5B" w14:textId="73FC4766" w:rsidR="00750F0A" w:rsidRPr="005469DB" w:rsidRDefault="00750F0A" w:rsidP="00750F0A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 xml:space="preserve">Direction groupe : Finance &amp;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>Treasury</w:t>
                      </w:r>
                      <w:proofErr w:type="spellEnd"/>
                    </w:p>
                    <w:p w14:paraId="37B11300" w14:textId="67C331C9" w:rsidR="00750F0A" w:rsidRDefault="00320A68" w:rsidP="002A7688">
                      <w:pPr>
                        <w:jc w:val="both"/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Développement des interfaces comptables des opérations de trésorerie pour SAP (génération automatique de 95% des écritures). Refonte globale des « 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cashpoolings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 » mondiaux (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plus de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100 écritures quotidiennes). Déploiement et formation des utilisateurs de la plateforme de 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paiement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bancaire en Allemagne, Pologne et 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lovaquie. Etudes, tests et mise en place des relevés bancaires MT940 dans l’ERP KTP (275 relevés quotidiens)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6838ECD" w14:textId="77777777" w:rsidR="005D5CC5" w:rsidRDefault="005D5CC5" w:rsidP="00750F0A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6CB8D4D0" w14:textId="73079C26" w:rsidR="00750F0A" w:rsidRDefault="006B69D0" w:rsidP="00750F0A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Trésorerie Systèmes Administrateur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color w:val="000000"/>
                          <w:lang w:val="fr-FR"/>
                        </w:rPr>
                        <w:t>2011 – 2015</w:t>
                      </w:r>
                    </w:p>
                    <w:p w14:paraId="09C9177E" w14:textId="26EF956A" w:rsidR="00750F0A" w:rsidRPr="00F6369A" w:rsidRDefault="00750F0A" w:rsidP="00750F0A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17365D" w:themeColor="text2" w:themeShade="BF"/>
                          <w:lang w:val="fr-FR"/>
                        </w:rPr>
                        <w:t>ALST</w:t>
                      </w:r>
                      <w:r w:rsidRPr="007402FE">
                        <w:rPr>
                          <w:rFonts w:ascii="Arial" w:hAnsi="Arial"/>
                          <w:b/>
                          <w:color w:val="C00000"/>
                          <w:lang w:val="fr-FR"/>
                        </w:rPr>
                        <w:t>O</w:t>
                      </w:r>
                      <w:r w:rsidRPr="007402FE">
                        <w:rPr>
                          <w:rFonts w:ascii="Arial" w:hAnsi="Arial"/>
                          <w:b/>
                          <w:color w:val="17365D" w:themeColor="text2" w:themeShade="BF"/>
                          <w:lang w:val="fr-FR"/>
                        </w:rPr>
                        <w:t>M</w:t>
                      </w:r>
                      <w:r w:rsidRPr="00F636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Levallois-Perret </w:t>
                      </w:r>
                    </w:p>
                    <w:p w14:paraId="0296EDDB" w14:textId="2074D30B" w:rsidR="00750F0A" w:rsidRPr="005469DB" w:rsidRDefault="00750F0A" w:rsidP="00750F0A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 xml:space="preserve">Direction groupe :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>Corporate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>Funding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  <w:t>Treasury</w:t>
                      </w:r>
                      <w:proofErr w:type="spellEnd"/>
                    </w:p>
                    <w:p w14:paraId="38589DF6" w14:textId="16703AC3" w:rsidR="00320A68" w:rsidRDefault="00320A68" w:rsidP="002A7688">
                      <w:pPr>
                        <w:jc w:val="both"/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Définition d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’un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modèle d’échange de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données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financières avec General Electric (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3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00000 opérations)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Déploiement d’un Web Portal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WorldWide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 : Incidents, recettes et suivi des consultants. Développement (PL/SQL) et mise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en production d’un module pour la réglementation EMIR. Déploiement des outils de Trading pour une salle des marchés à Singapour. Etudes, tests et mise en production des confirmations bancaires (MT300)</w:t>
                      </w:r>
                      <w:r w:rsidR="002A7688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15B2D32" w14:textId="77777777" w:rsidR="006B69D0" w:rsidRDefault="006B69D0" w:rsidP="005D5CC5">
                      <w:pPr>
                        <w:rPr>
                          <w:rFonts w:ascii="Arial" w:hAnsi="Arial"/>
                          <w:bCs/>
                          <w:i/>
                          <w:iCs/>
                          <w:color w:val="000000"/>
                          <w:lang w:val="fr-FR"/>
                        </w:rPr>
                      </w:pPr>
                    </w:p>
                    <w:p w14:paraId="57283A74" w14:textId="2A3501A6" w:rsidR="00B82FB3" w:rsidRPr="00320A68" w:rsidRDefault="005D5CC5" w:rsidP="005D5CC5">
                      <w:pPr>
                        <w:rPr>
                          <w:rFonts w:ascii="Arial" w:hAnsi="Arial"/>
                          <w:bCs/>
                          <w:i/>
                          <w:iCs/>
                          <w:color w:val="000000"/>
                          <w:lang w:val="fr-FR"/>
                        </w:rPr>
                      </w:pPr>
                      <w:r w:rsidRPr="0026331D">
                        <w:rPr>
                          <w:rFonts w:ascii="Arial" w:hAnsi="Arial"/>
                          <w:bCs/>
                          <w:i/>
                          <w:iCs/>
                          <w:color w:val="000000"/>
                          <w:lang w:val="fr-FR"/>
                        </w:rPr>
                        <w:t>Stages :</w:t>
                      </w:r>
                    </w:p>
                    <w:p w14:paraId="50061F29" w14:textId="27D42B27" w:rsidR="005D5CC5" w:rsidRDefault="005D5CC5" w:rsidP="005D5CC5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 xml:space="preserve">Consultant Infrastructure des </w:t>
                      </w:r>
                      <w:r w:rsidR="006B69D0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 xml:space="preserve">éseaux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lang w:val="fr-FR"/>
                        </w:rPr>
                        <w:t>2011</w:t>
                      </w:r>
                    </w:p>
                    <w:p w14:paraId="774AF364" w14:textId="3189690B" w:rsidR="005D5CC5" w:rsidRDefault="005D5CC5" w:rsidP="005D5CC5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FF6600"/>
                          <w:lang w:val="fr-FR"/>
                        </w:rPr>
                        <w:t>Orange Consulting</w:t>
                      </w:r>
                      <w:r w:rsidRPr="005567D6"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, Paris</w:t>
                      </w:r>
                      <w:r w:rsidRPr="005567D6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F8FA0EF" w14:textId="77777777" w:rsidR="002A7688" w:rsidRPr="002A7688" w:rsidRDefault="002A7688" w:rsidP="005D5CC5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3C5C9B01" w14:textId="6EE454DE" w:rsidR="005D5CC5" w:rsidRDefault="005D5CC5" w:rsidP="005D5CC5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Tr</w:t>
                      </w:r>
                      <w:r w:rsidR="006B69D0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ésorerie Systèmes Administrateur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lang w:val="fr-FR"/>
                        </w:rPr>
                        <w:t>2010</w:t>
                      </w:r>
                    </w:p>
                    <w:p w14:paraId="39731D62" w14:textId="2CDF9EE6" w:rsidR="005D5CC5" w:rsidRPr="002A7688" w:rsidRDefault="005D4E16" w:rsidP="005D5CC5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17365D" w:themeColor="text2" w:themeShade="BF"/>
                          <w:lang w:val="fr-FR"/>
                        </w:rPr>
                        <w:t>ALST</w:t>
                      </w:r>
                      <w:r w:rsidRPr="007402FE">
                        <w:rPr>
                          <w:rFonts w:ascii="Arial" w:hAnsi="Arial"/>
                          <w:b/>
                          <w:color w:val="C00000"/>
                          <w:lang w:val="fr-FR"/>
                        </w:rPr>
                        <w:t>O</w:t>
                      </w:r>
                      <w:r w:rsidRPr="007402FE">
                        <w:rPr>
                          <w:rFonts w:ascii="Arial" w:hAnsi="Arial"/>
                          <w:b/>
                          <w:color w:val="17365D" w:themeColor="text2" w:themeShade="BF"/>
                          <w:lang w:val="fr-FR"/>
                        </w:rPr>
                        <w:t>M</w:t>
                      </w:r>
                      <w:r w:rsidR="005D5CC5" w:rsidRPr="005567D6"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, Levallois-Perret</w:t>
                      </w:r>
                      <w:r w:rsidR="005D5CC5" w:rsidRPr="005567D6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4DAB74BB" w14:textId="77777777" w:rsidR="002A7688" w:rsidRDefault="002A7688" w:rsidP="005D5CC5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</w:p>
                    <w:p w14:paraId="10B4324C" w14:textId="432F8582" w:rsidR="005D5CC5" w:rsidRDefault="006B69D0" w:rsidP="005D5CC5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Administrateur Réseaux</w:t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 w:rsidR="005D5CC5">
                        <w:rPr>
                          <w:rFonts w:ascii="Arial" w:hAnsi="Arial"/>
                          <w:color w:val="000000"/>
                          <w:lang w:val="fr-FR"/>
                        </w:rPr>
                        <w:t>2009</w:t>
                      </w:r>
                    </w:p>
                    <w:p w14:paraId="440BB890" w14:textId="2260F17C" w:rsidR="005D5CC5" w:rsidRDefault="005D5CC5" w:rsidP="005D5CC5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 xml:space="preserve">MBDA </w:t>
                      </w:r>
                      <w:r w:rsidRPr="00132ED9">
                        <w:rPr>
                          <w:rFonts w:ascii="Arial" w:hAnsi="Arial"/>
                          <w:bCs/>
                          <w:i/>
                          <w:iCs/>
                          <w:color w:val="FF0000"/>
                          <w:lang w:val="fr-FR"/>
                        </w:rPr>
                        <w:t>missile system</w:t>
                      </w:r>
                      <w:r w:rsidRPr="005567D6"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, Plessis-Robinson</w:t>
                      </w:r>
                      <w:r w:rsidRPr="005567D6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C1CDD89" w14:textId="77777777" w:rsidR="00635773" w:rsidRPr="002A7688" w:rsidRDefault="00635773" w:rsidP="005D5CC5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5B6F28C6" w14:textId="5C1B3B11" w:rsidR="005D5CC5" w:rsidRDefault="005D5CC5" w:rsidP="005D5CC5">
                      <w:pP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Administrat</w:t>
                      </w:r>
                      <w:r w:rsidR="006B69D0"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>eur Réseaux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lang w:val="fr-FR"/>
                        </w:rPr>
                        <w:t>2007</w:t>
                      </w:r>
                    </w:p>
                    <w:p w14:paraId="79FEB766" w14:textId="31DAD4B9" w:rsidR="00750F0A" w:rsidRPr="005567D6" w:rsidRDefault="005D5CC5" w:rsidP="00750F0A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402FE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>ENGIE</w:t>
                      </w:r>
                      <w:r w:rsidRPr="005567D6">
                        <w:rPr>
                          <w:rFonts w:ascii="Arial" w:hAnsi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, Plaisir</w:t>
                      </w:r>
                      <w:r w:rsidRPr="005567D6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444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656E50" wp14:editId="51A00107">
                <wp:simplePos x="0" y="0"/>
                <wp:positionH relativeFrom="column">
                  <wp:posOffset>-899160</wp:posOffset>
                </wp:positionH>
                <wp:positionV relativeFrom="paragraph">
                  <wp:posOffset>379096</wp:posOffset>
                </wp:positionV>
                <wp:extent cx="2819400" cy="579120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2565" w14:textId="77777777" w:rsidR="00A174A7" w:rsidRPr="00EC7F93" w:rsidRDefault="00623848">
                            <w:pPr>
                              <w:rPr>
                                <w:rFonts w:ascii="Arial" w:hAnsi="Arial"/>
                                <w:b/>
                                <w:color w:val="76923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C7F93">
                              <w:rPr>
                                <w:rFonts w:ascii="Arial" w:hAnsi="Arial"/>
                                <w:b/>
                                <w:color w:val="76923C"/>
                                <w:sz w:val="36"/>
                                <w:szCs w:val="36"/>
                                <w:lang w:val="fr-FR"/>
                              </w:rPr>
                              <w:t>COMPETENCES</w:t>
                            </w:r>
                          </w:p>
                          <w:p w14:paraId="07A269DD" w14:textId="77777777" w:rsidR="00623848" w:rsidRPr="00EC7F93" w:rsidRDefault="0062384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CC3F269" w14:textId="731D219B" w:rsidR="00623848" w:rsidRPr="00320A68" w:rsidRDefault="005831F2" w:rsidP="00623848">
                            <w:pPr>
                              <w:rPr>
                                <w:rFonts w:ascii="Arial" w:hAnsi="Arial"/>
                                <w:color w:val="0D0D0D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>Management de projet</w:t>
                            </w:r>
                            <w:r w:rsidRPr="00623848"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 xml:space="preserve"> :</w:t>
                            </w:r>
                          </w:p>
                          <w:p w14:paraId="0437B004" w14:textId="72F3D6D0" w:rsidR="00623848" w:rsidRPr="0026331D" w:rsidRDefault="00623848" w:rsidP="0062384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Management d</w:t>
                            </w:r>
                            <w:r w:rsidR="003B3D40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e consultant : </w:t>
                            </w:r>
                            <w:proofErr w:type="spellStart"/>
                            <w:r w:rsidR="00252C3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Finastra</w:t>
                            </w:r>
                            <w:proofErr w:type="spellEnd"/>
                            <w:r w:rsidR="003B3D40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, FIS</w:t>
                            </w:r>
                          </w:p>
                          <w:p w14:paraId="67684552" w14:textId="3F9F1EEF" w:rsidR="00623848" w:rsidRDefault="00623848" w:rsidP="0062384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="003B3D40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Planification</w:t>
                            </w:r>
                          </w:p>
                          <w:p w14:paraId="567298C1" w14:textId="30A016CA" w:rsidR="00320A68" w:rsidRDefault="00320A68" w:rsidP="0062384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Formation utilisateurs</w:t>
                            </w:r>
                          </w:p>
                          <w:p w14:paraId="08970074" w14:textId="508D4103" w:rsidR="00320A68" w:rsidRDefault="00320A68" w:rsidP="0062384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Rapport et présentation d’avancement</w:t>
                            </w:r>
                          </w:p>
                          <w:p w14:paraId="48100854" w14:textId="3A6A7D98" w:rsidR="00623848" w:rsidRDefault="00320A68" w:rsidP="0062384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Etudes</w:t>
                            </w:r>
                            <w:r w:rsidR="00635773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des besoins</w:t>
                            </w: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, tests et recettes</w:t>
                            </w:r>
                          </w:p>
                          <w:p w14:paraId="54305460" w14:textId="77777777" w:rsidR="00635773" w:rsidRPr="00635773" w:rsidRDefault="00635773" w:rsidP="0062384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3465704" w14:textId="77777777" w:rsidR="0026331D" w:rsidRDefault="005831F2" w:rsidP="005831F2">
                            <w:pPr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>Finance et trésorerie</w:t>
                            </w:r>
                            <w:r w:rsidRPr="00623848"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 xml:space="preserve"> :</w:t>
                            </w:r>
                          </w:p>
                          <w:p w14:paraId="772421FE" w14:textId="76C209C6" w:rsidR="0026331D" w:rsidRPr="0026331D" w:rsidRDefault="0026331D" w:rsidP="005831F2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8382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="003B3D40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rocessus</w:t>
                            </w:r>
                            <w:r w:rsidR="003B3D40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trésorerie Front-to-Back</w:t>
                            </w:r>
                          </w:p>
                          <w:p w14:paraId="599CB042" w14:textId="2DD4AC70" w:rsidR="0026331D" w:rsidRPr="0026331D" w:rsidRDefault="0026331D" w:rsidP="005831F2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Comptabilité</w:t>
                            </w:r>
                          </w:p>
                          <w:p w14:paraId="790F0751" w14:textId="77777777" w:rsidR="0026331D" w:rsidRPr="0026331D" w:rsidRDefault="0026331D" w:rsidP="005831F2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Réglementaire</w:t>
                            </w:r>
                          </w:p>
                          <w:p w14:paraId="71998A3D" w14:textId="456566B0" w:rsidR="0026331D" w:rsidRPr="0026331D" w:rsidRDefault="0026331D" w:rsidP="005831F2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Paiement</w:t>
                            </w:r>
                            <w:r w:rsidR="008E6E80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Swift</w:t>
                            </w:r>
                          </w:p>
                          <w:p w14:paraId="7AE0D02A" w14:textId="3EF79DC8" w:rsidR="005831F2" w:rsidRPr="0026331D" w:rsidRDefault="0026331D" w:rsidP="005831F2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31D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="002F6E2F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Opérations financières : </w:t>
                            </w:r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FX, Swap, </w:t>
                            </w:r>
                            <w:proofErr w:type="spellStart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Commodities</w:t>
                            </w:r>
                            <w:proofErr w:type="spellEnd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Loans</w:t>
                            </w:r>
                            <w:proofErr w:type="spellEnd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 &amp; </w:t>
                            </w:r>
                            <w:proofErr w:type="spellStart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Deposits</w:t>
                            </w:r>
                            <w:proofErr w:type="spellEnd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Credit</w:t>
                            </w:r>
                            <w:proofErr w:type="spellEnd"/>
                            <w:r w:rsidR="002F6E2F"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 Lines</w:t>
                            </w:r>
                          </w:p>
                          <w:p w14:paraId="2A1C6ADD" w14:textId="4A12A626" w:rsidR="00623848" w:rsidRDefault="00623848" w:rsidP="00623848">
                            <w:pPr>
                              <w:rPr>
                                <w:rFonts w:ascii="Arial" w:hAnsi="Arial"/>
                                <w:color w:val="0D0D0D"/>
                                <w:lang w:val="fr-FR"/>
                              </w:rPr>
                            </w:pPr>
                          </w:p>
                          <w:p w14:paraId="78070880" w14:textId="168DCD9A" w:rsidR="005831F2" w:rsidRDefault="005831F2" w:rsidP="005831F2">
                            <w:pPr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>Responsable d’ERP de production</w:t>
                            </w:r>
                            <w:r w:rsidRPr="00623848"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 xml:space="preserve"> </w:t>
                            </w:r>
                            <w:r w:rsidR="00DB73BF"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 xml:space="preserve">(~ 5000 utilisateurs) </w:t>
                            </w:r>
                            <w:r w:rsidRPr="00623848"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>:</w:t>
                            </w:r>
                          </w:p>
                          <w:p w14:paraId="55C75FA6" w14:textId="05442235" w:rsidR="0026331D" w:rsidRPr="00F6369A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2858F1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="002F6E2F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reasury</w:t>
                            </w:r>
                            <w:proofErr w:type="spellEnd"/>
                            <w:r w:rsidR="002F6E2F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2858F1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="002F6E2F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anagement </w:t>
                            </w:r>
                            <w:r w:rsidR="002858F1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="002F6E2F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ystem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  <w:r w:rsidR="002C13F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KTP, Quantum</w:t>
                            </w:r>
                          </w:p>
                          <w:p w14:paraId="7356E2E4" w14:textId="601D7650" w:rsidR="0026331D" w:rsidRPr="00F6369A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Web portal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KTPWeb</w:t>
                            </w:r>
                            <w:proofErr w:type="spellEnd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eTreasury</w:t>
                            </w:r>
                            <w:proofErr w:type="spellEnd"/>
                          </w:p>
                          <w:p w14:paraId="73C75396" w14:textId="147E2264" w:rsidR="0026331D" w:rsidRPr="00F6369A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Power of </w:t>
                            </w:r>
                            <w:proofErr w:type="spellStart"/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Attoney</w:t>
                            </w:r>
                            <w:proofErr w:type="spellEnd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Ebam</w:t>
                            </w:r>
                            <w:proofErr w:type="spellEnd"/>
                          </w:p>
                          <w:p w14:paraId="0F465BB2" w14:textId="5C43A844" w:rsidR="0026331D" w:rsidRPr="00F6369A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Trading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Fxall</w:t>
                            </w:r>
                            <w:proofErr w:type="spellEnd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MetaTraders</w:t>
                            </w:r>
                            <w:proofErr w:type="spellEnd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 4</w:t>
                            </w:r>
                          </w:p>
                          <w:p w14:paraId="2512BBDA" w14:textId="28DD7BA0" w:rsidR="0026331D" w:rsidRPr="00F6369A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E-Banking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: 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Swaps,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Cashpooler</w:t>
                            </w:r>
                            <w:proofErr w:type="spellEnd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Thetys</w:t>
                            </w:r>
                            <w:proofErr w:type="spellEnd"/>
                          </w:p>
                          <w:p w14:paraId="1CF23708" w14:textId="53DC73C1" w:rsidR="0026331D" w:rsidRPr="00F6369A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Market</w:t>
                            </w:r>
                            <w:proofErr w:type="spellEnd"/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Data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Datascope</w:t>
                            </w:r>
                            <w:proofErr w:type="spellEnd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, Bloomberg</w:t>
                            </w:r>
                          </w:p>
                          <w:p w14:paraId="1A8BCE10" w14:textId="4EE4C77C" w:rsidR="0026331D" w:rsidRPr="00F6369A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Interfaces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FIS </w:t>
                            </w:r>
                            <w:proofErr w:type="spellStart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Scheduler</w:t>
                            </w:r>
                            <w:proofErr w:type="spellEnd"/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, Windows Server, SAP</w:t>
                            </w:r>
                          </w:p>
                          <w:p w14:paraId="261C1A8D" w14:textId="201BE674" w:rsidR="00A174A7" w:rsidRPr="002F6E2F" w:rsidRDefault="0026331D" w:rsidP="002C13F8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F6369A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Reporting</w:t>
                            </w:r>
                            <w:proofErr w:type="spellEnd"/>
                            <w:r w:rsidR="008E6E80" w:rsidRPr="008E6E80"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="008E6E80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 w:rsidR="008E6E80" w:rsidRPr="00F6369A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Business Object</w:t>
                            </w:r>
                          </w:p>
                          <w:p w14:paraId="1F334E6B" w14:textId="630EA940" w:rsidR="00A174A7" w:rsidRDefault="00A174A7">
                            <w:pPr>
                              <w:rPr>
                                <w:rFonts w:ascii="Arial" w:hAnsi="Arial"/>
                                <w:color w:val="0D0D0D"/>
                                <w:lang w:val="fr-FR"/>
                              </w:rPr>
                            </w:pPr>
                          </w:p>
                          <w:p w14:paraId="7BD40D85" w14:textId="5CD31FCD" w:rsidR="003B3D40" w:rsidRDefault="003B3D40" w:rsidP="003B3D40">
                            <w:pPr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>Technique</w:t>
                            </w:r>
                            <w:r w:rsidRPr="00623848">
                              <w:rPr>
                                <w:rFonts w:ascii="Arial" w:hAnsi="Arial"/>
                                <w:b/>
                                <w:color w:val="0D0D0D"/>
                                <w:lang w:val="fr-FR"/>
                              </w:rPr>
                              <w:t xml:space="preserve"> :</w:t>
                            </w:r>
                          </w:p>
                          <w:p w14:paraId="11178F8B" w14:textId="712C8E64" w:rsidR="003B3D40" w:rsidRDefault="003B3D40" w:rsidP="003B3D40">
                            <w:pPr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6C11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Programmation : </w:t>
                            </w:r>
                            <w:r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PL/SQL,</w:t>
                            </w:r>
                            <w:r w:rsidR="00656C11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 Shell, </w:t>
                            </w:r>
                            <w:r w:rsidR="00E71A6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Python</w:t>
                            </w:r>
                            <w:r w:rsidR="00F835AF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, MQL4</w:t>
                            </w:r>
                          </w:p>
                          <w:p w14:paraId="647A316C" w14:textId="03B2F5BB" w:rsidR="00E71A60" w:rsidRPr="00E71A60" w:rsidRDefault="00E71A60" w:rsidP="003B3D40">
                            <w:pPr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6C11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Intelligence </w:t>
                            </w:r>
                            <w:proofErr w:type="spellStart"/>
                            <w:r w:rsidRPr="00656C11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Artificiellle</w:t>
                            </w:r>
                            <w:proofErr w:type="spellEnd"/>
                            <w:r w:rsidRPr="00656C11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656C11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TensorFlow</w:t>
                            </w:r>
                            <w:proofErr w:type="spellEnd"/>
                            <w:r w:rsidRPr="00656C11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56C11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Keras</w:t>
                            </w:r>
                            <w:proofErr w:type="spellEnd"/>
                          </w:p>
                          <w:p w14:paraId="5025E6D7" w14:textId="1CF64CA1" w:rsidR="003B3D40" w:rsidRDefault="003B3D40" w:rsidP="003B3D40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83828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Base de données :</w:t>
                            </w: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Oracle</w:t>
                            </w:r>
                            <w:r w:rsidR="00311915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r w:rsidR="00FF4442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MySQL, PostgreSQL</w:t>
                            </w:r>
                          </w:p>
                          <w:p w14:paraId="447FF483" w14:textId="070D6FA3" w:rsidR="003B3D40" w:rsidRDefault="003B3D40">
                            <w:pPr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B3D40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Pack office</w:t>
                            </w: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r w:rsidRPr="003B3D40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Excel, Word, PowerPoint</w:t>
                            </w:r>
                          </w:p>
                          <w:p w14:paraId="29807005" w14:textId="60A91F43" w:rsidR="00FA457B" w:rsidRDefault="00FA457B">
                            <w:pPr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6C11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Pr="00BC3A6E"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Réseaux :</w:t>
                            </w:r>
                            <w:r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 WAN/LAN, </w:t>
                            </w:r>
                            <w:r w:rsidR="00BC3A6E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SNMP, CISCO</w:t>
                            </w:r>
                          </w:p>
                          <w:p w14:paraId="3EC86941" w14:textId="0ED87428" w:rsidR="00656C11" w:rsidRDefault="00656C11" w:rsidP="00656C11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>- Paramétrage d’ERP</w:t>
                            </w:r>
                          </w:p>
                          <w:p w14:paraId="20ECDA0E" w14:textId="46CEE0C1" w:rsidR="00890A16" w:rsidRPr="0026331D" w:rsidRDefault="00890A16" w:rsidP="00656C11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  <w:t xml:space="preserve">- OS : </w:t>
                            </w:r>
                            <w:r w:rsidRPr="00890A16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 xml:space="preserve">Linux, </w:t>
                            </w:r>
                            <w:proofErr w:type="spellStart"/>
                            <w:r w:rsidRPr="00890A16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MacOS</w:t>
                            </w:r>
                            <w:proofErr w:type="spellEnd"/>
                            <w:r w:rsidRPr="00890A16">
                              <w:rPr>
                                <w:rFonts w:ascii="Arial" w:hAnsi="Arial"/>
                                <w:color w:val="0D0D0D"/>
                                <w:sz w:val="16"/>
                                <w:szCs w:val="16"/>
                                <w:lang w:val="fr-FR"/>
                              </w:rPr>
                              <w:t>, Windows Server</w:t>
                            </w:r>
                          </w:p>
                          <w:p w14:paraId="532147B2" w14:textId="77777777" w:rsidR="00656C11" w:rsidRPr="003B3D40" w:rsidRDefault="00656C11">
                            <w:pPr>
                              <w:rPr>
                                <w:rFonts w:ascii="Arial" w:hAnsi="Arial"/>
                                <w:color w:val="0D0D0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6E50" id="Cuadro de texto 5" o:spid="_x0000_s1030" type="#_x0000_t202" style="position:absolute;left:0;text-align:left;margin-left:-70.8pt;margin-top:29.85pt;width:222pt;height:45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" strokecolor="#76923c">
                <v:textbox inset=",7.2pt,,7.2pt">
                  <w:txbxContent>
                    <w:p w14:paraId="3D372565" w14:textId="77777777" w:rsidR="00A174A7" w:rsidRPr="00EC7F93" w:rsidRDefault="00623848">
                      <w:pPr>
                        <w:rPr>
                          <w:rFonts w:ascii="Arial" w:hAnsi="Arial"/>
                          <w:b/>
                          <w:color w:val="76923C"/>
                          <w:sz w:val="36"/>
                          <w:szCs w:val="36"/>
                          <w:lang w:val="fr-FR"/>
                        </w:rPr>
                      </w:pPr>
                      <w:r w:rsidRPr="00EC7F93">
                        <w:rPr>
                          <w:rFonts w:ascii="Arial" w:hAnsi="Arial"/>
                          <w:b/>
                          <w:color w:val="76923C"/>
                          <w:sz w:val="36"/>
                          <w:szCs w:val="36"/>
                          <w:lang w:val="fr-FR"/>
                        </w:rPr>
                        <w:t>COMPETENCES</w:t>
                      </w:r>
                    </w:p>
                    <w:p w14:paraId="07A269DD" w14:textId="77777777" w:rsidR="00623848" w:rsidRPr="00EC7F93" w:rsidRDefault="0062384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</w:p>
                    <w:p w14:paraId="7CC3F269" w14:textId="731D219B" w:rsidR="00623848" w:rsidRPr="00320A68" w:rsidRDefault="005831F2" w:rsidP="00623848">
                      <w:pPr>
                        <w:rPr>
                          <w:rFonts w:ascii="Arial" w:hAnsi="Arial"/>
                          <w:color w:val="0D0D0D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>Management de projet</w:t>
                      </w:r>
                      <w:r w:rsidRPr="00623848"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 xml:space="preserve"> :</w:t>
                      </w:r>
                    </w:p>
                    <w:p w14:paraId="0437B004" w14:textId="72F3D6D0" w:rsidR="00623848" w:rsidRPr="0026331D" w:rsidRDefault="00623848" w:rsidP="0062384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Management d</w:t>
                      </w:r>
                      <w:r w:rsidR="003B3D40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e consultant : </w:t>
                      </w:r>
                      <w:proofErr w:type="spellStart"/>
                      <w:r w:rsidR="00252C3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Finastra</w:t>
                      </w:r>
                      <w:proofErr w:type="spellEnd"/>
                      <w:r w:rsidR="003B3D40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, FIS</w:t>
                      </w:r>
                    </w:p>
                    <w:p w14:paraId="67684552" w14:textId="3F9F1EEF" w:rsidR="00623848" w:rsidRDefault="00623848" w:rsidP="0062384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="003B3D40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Planification</w:t>
                      </w:r>
                    </w:p>
                    <w:p w14:paraId="567298C1" w14:textId="30A016CA" w:rsidR="00320A68" w:rsidRDefault="00320A68" w:rsidP="0062384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Formation utilisateurs</w:t>
                      </w:r>
                    </w:p>
                    <w:p w14:paraId="08970074" w14:textId="508D4103" w:rsidR="00320A68" w:rsidRDefault="00320A68" w:rsidP="0062384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Rapport et présentation d’avancement</w:t>
                      </w:r>
                    </w:p>
                    <w:p w14:paraId="48100854" w14:textId="3A6A7D98" w:rsidR="00623848" w:rsidRDefault="00320A68" w:rsidP="0062384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Etudes</w:t>
                      </w:r>
                      <w:r w:rsidR="00635773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des besoins</w:t>
                      </w: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, tests et recettes</w:t>
                      </w:r>
                    </w:p>
                    <w:p w14:paraId="54305460" w14:textId="77777777" w:rsidR="00635773" w:rsidRPr="00635773" w:rsidRDefault="00635773" w:rsidP="0062384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</w:p>
                    <w:p w14:paraId="73465704" w14:textId="77777777" w:rsidR="0026331D" w:rsidRDefault="005831F2" w:rsidP="005831F2">
                      <w:pPr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>Finance et trésorerie</w:t>
                      </w:r>
                      <w:r w:rsidRPr="00623848"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 xml:space="preserve"> :</w:t>
                      </w:r>
                    </w:p>
                    <w:p w14:paraId="772421FE" w14:textId="76C209C6" w:rsidR="0026331D" w:rsidRPr="0026331D" w:rsidRDefault="0026331D" w:rsidP="005831F2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48382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="003B3D40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P</w:t>
                      </w: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rocessus</w:t>
                      </w:r>
                      <w:r w:rsidR="003B3D40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de</w:t>
                      </w: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trésorerie Front-to-Back</w:t>
                      </w:r>
                    </w:p>
                    <w:p w14:paraId="599CB042" w14:textId="2DD4AC70" w:rsidR="0026331D" w:rsidRPr="0026331D" w:rsidRDefault="0026331D" w:rsidP="005831F2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Comptabilité</w:t>
                      </w:r>
                    </w:p>
                    <w:p w14:paraId="790F0751" w14:textId="77777777" w:rsidR="0026331D" w:rsidRPr="0026331D" w:rsidRDefault="0026331D" w:rsidP="005831F2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Réglementaire</w:t>
                      </w:r>
                    </w:p>
                    <w:p w14:paraId="71998A3D" w14:textId="456566B0" w:rsidR="0026331D" w:rsidRPr="0026331D" w:rsidRDefault="0026331D" w:rsidP="005831F2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Paiement</w:t>
                      </w:r>
                      <w:r w:rsidR="008E6E80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Swift</w:t>
                      </w:r>
                    </w:p>
                    <w:p w14:paraId="7AE0D02A" w14:textId="3EF79DC8" w:rsidR="005831F2" w:rsidRPr="0026331D" w:rsidRDefault="0026331D" w:rsidP="005831F2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26331D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="002F6E2F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Opérations financières : </w:t>
                      </w:r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FX, Swap, </w:t>
                      </w:r>
                      <w:proofErr w:type="spellStart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Commodities</w:t>
                      </w:r>
                      <w:proofErr w:type="spellEnd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Loans</w:t>
                      </w:r>
                      <w:proofErr w:type="spellEnd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 &amp; </w:t>
                      </w:r>
                      <w:proofErr w:type="spellStart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Deposits</w:t>
                      </w:r>
                      <w:proofErr w:type="spellEnd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Credit</w:t>
                      </w:r>
                      <w:proofErr w:type="spellEnd"/>
                      <w:r w:rsidR="002F6E2F"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 Lines</w:t>
                      </w:r>
                    </w:p>
                    <w:p w14:paraId="2A1C6ADD" w14:textId="4A12A626" w:rsidR="00623848" w:rsidRDefault="00623848" w:rsidP="00623848">
                      <w:pPr>
                        <w:rPr>
                          <w:rFonts w:ascii="Arial" w:hAnsi="Arial"/>
                          <w:color w:val="0D0D0D"/>
                          <w:lang w:val="fr-FR"/>
                        </w:rPr>
                      </w:pPr>
                    </w:p>
                    <w:p w14:paraId="78070880" w14:textId="168DCD9A" w:rsidR="005831F2" w:rsidRDefault="005831F2" w:rsidP="005831F2">
                      <w:pPr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>Responsable d’ERP de production</w:t>
                      </w:r>
                      <w:r w:rsidRPr="00623848"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 xml:space="preserve"> </w:t>
                      </w:r>
                      <w:r w:rsidR="00DB73BF"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 xml:space="preserve">(~ 5000 utilisateurs) </w:t>
                      </w:r>
                      <w:r w:rsidRPr="00623848"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>:</w:t>
                      </w:r>
                    </w:p>
                    <w:p w14:paraId="55C75FA6" w14:textId="05442235" w:rsidR="0026331D" w:rsidRPr="00F6369A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proofErr w:type="spellStart"/>
                      <w:r w:rsidR="002858F1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T</w:t>
                      </w:r>
                      <w:r w:rsidR="002F6E2F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reasury</w:t>
                      </w:r>
                      <w:proofErr w:type="spellEnd"/>
                      <w:r w:rsidR="002F6E2F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2858F1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M</w:t>
                      </w:r>
                      <w:r w:rsidR="002F6E2F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anagement </w:t>
                      </w:r>
                      <w:r w:rsidR="002858F1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S</w:t>
                      </w:r>
                      <w:r w:rsidR="002F6E2F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ystem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 :</w:t>
                      </w:r>
                      <w:r w:rsidR="002C13F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KTP, Quantum</w:t>
                      </w:r>
                    </w:p>
                    <w:p w14:paraId="7356E2E4" w14:textId="601D7650" w:rsidR="0026331D" w:rsidRPr="00F6369A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Web portal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KTPWeb</w:t>
                      </w:r>
                      <w:proofErr w:type="spellEnd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eTreasury</w:t>
                      </w:r>
                      <w:proofErr w:type="spellEnd"/>
                    </w:p>
                    <w:p w14:paraId="73C75396" w14:textId="147E2264" w:rsidR="0026331D" w:rsidRPr="00F6369A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Power of </w:t>
                      </w:r>
                      <w:proofErr w:type="spellStart"/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Attoney</w:t>
                      </w:r>
                      <w:proofErr w:type="spellEnd"/>
                      <w:r w:rsidR="008E6E80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Ebam</w:t>
                      </w:r>
                      <w:proofErr w:type="spellEnd"/>
                    </w:p>
                    <w:p w14:paraId="0F465BB2" w14:textId="5C43A844" w:rsidR="0026331D" w:rsidRPr="00F6369A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Trading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Fxall</w:t>
                      </w:r>
                      <w:proofErr w:type="spellEnd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MetaTraders</w:t>
                      </w:r>
                      <w:proofErr w:type="spellEnd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 4</w:t>
                      </w:r>
                    </w:p>
                    <w:p w14:paraId="2512BBDA" w14:textId="28DD7BA0" w:rsidR="0026331D" w:rsidRPr="00F6369A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E-Banking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: 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Swaps,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Cashpooler</w:t>
                      </w:r>
                      <w:proofErr w:type="spellEnd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Thetys</w:t>
                      </w:r>
                      <w:proofErr w:type="spellEnd"/>
                    </w:p>
                    <w:p w14:paraId="1CF23708" w14:textId="53DC73C1" w:rsidR="0026331D" w:rsidRPr="00F6369A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proofErr w:type="spellStart"/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Market</w:t>
                      </w:r>
                      <w:proofErr w:type="spellEnd"/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Data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Datascope</w:t>
                      </w:r>
                      <w:proofErr w:type="spellEnd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, Bloomberg</w:t>
                      </w:r>
                    </w:p>
                    <w:p w14:paraId="1A8BCE10" w14:textId="4EE4C77C" w:rsidR="0026331D" w:rsidRPr="00F6369A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Interfaces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FIS </w:t>
                      </w:r>
                      <w:proofErr w:type="spellStart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Scheduler</w:t>
                      </w:r>
                      <w:proofErr w:type="spellEnd"/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, Windows Server, SAP</w:t>
                      </w:r>
                    </w:p>
                    <w:p w14:paraId="261C1A8D" w14:textId="201BE674" w:rsidR="00A174A7" w:rsidRPr="002F6E2F" w:rsidRDefault="0026331D" w:rsidP="002C13F8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proofErr w:type="spellStart"/>
                      <w:r w:rsidRPr="00F6369A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Reporting</w:t>
                      </w:r>
                      <w:proofErr w:type="spellEnd"/>
                      <w:r w:rsidR="008E6E80" w:rsidRPr="008E6E80">
                        <w:rPr>
                          <w:rFonts w:ascii="Arial" w:hAnsi="Arial"/>
                          <w:b/>
                          <w:bCs/>
                          <w:color w:val="0D0D0D"/>
                          <w:sz w:val="20"/>
                          <w:szCs w:val="20"/>
                          <w:lang w:val="fr-FR"/>
                        </w:rPr>
                        <w:t> </w:t>
                      </w:r>
                      <w:r w:rsidR="008E6E80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 w:rsidR="008E6E80" w:rsidRPr="00F6369A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Business Object</w:t>
                      </w:r>
                    </w:p>
                    <w:p w14:paraId="1F334E6B" w14:textId="630EA940" w:rsidR="00A174A7" w:rsidRDefault="00A174A7">
                      <w:pPr>
                        <w:rPr>
                          <w:rFonts w:ascii="Arial" w:hAnsi="Arial"/>
                          <w:color w:val="0D0D0D"/>
                          <w:lang w:val="fr-FR"/>
                        </w:rPr>
                      </w:pPr>
                    </w:p>
                    <w:p w14:paraId="7BD40D85" w14:textId="5CD31FCD" w:rsidR="003B3D40" w:rsidRDefault="003B3D40" w:rsidP="003B3D40">
                      <w:pPr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>Technique</w:t>
                      </w:r>
                      <w:r w:rsidRPr="00623848">
                        <w:rPr>
                          <w:rFonts w:ascii="Arial" w:hAnsi="Arial"/>
                          <w:b/>
                          <w:color w:val="0D0D0D"/>
                          <w:lang w:val="fr-FR"/>
                        </w:rPr>
                        <w:t xml:space="preserve"> :</w:t>
                      </w:r>
                    </w:p>
                    <w:p w14:paraId="11178F8B" w14:textId="712C8E64" w:rsidR="003B3D40" w:rsidRDefault="003B3D40" w:rsidP="003B3D40">
                      <w:pPr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</w:pPr>
                      <w:r w:rsidRPr="00656C11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Programmation : </w:t>
                      </w:r>
                      <w:r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PL/SQL,</w:t>
                      </w:r>
                      <w:r w:rsidR="00656C11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 Shell, </w:t>
                      </w:r>
                      <w:r w:rsidR="00E71A6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Python</w:t>
                      </w:r>
                      <w:r w:rsidR="00F835AF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, MQL4</w:t>
                      </w:r>
                    </w:p>
                    <w:p w14:paraId="647A316C" w14:textId="03B2F5BB" w:rsidR="00E71A60" w:rsidRPr="00E71A60" w:rsidRDefault="00E71A60" w:rsidP="003B3D40">
                      <w:pPr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</w:pPr>
                      <w:r w:rsidRPr="00656C11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Intelligence </w:t>
                      </w:r>
                      <w:proofErr w:type="spellStart"/>
                      <w:r w:rsidRPr="00656C11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Artificiellle</w:t>
                      </w:r>
                      <w:proofErr w:type="spellEnd"/>
                      <w:r w:rsidRPr="00656C11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Pr="00656C11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TensorFlow</w:t>
                      </w:r>
                      <w:proofErr w:type="spellEnd"/>
                      <w:r w:rsidRPr="00656C11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Pr="00656C11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Keras</w:t>
                      </w:r>
                      <w:proofErr w:type="spellEnd"/>
                    </w:p>
                    <w:p w14:paraId="5025E6D7" w14:textId="1CF64CA1" w:rsidR="003B3D40" w:rsidRDefault="003B3D40" w:rsidP="003B3D40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 w:rsidRPr="00483828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Base de données :</w:t>
                      </w: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Oracle</w:t>
                      </w:r>
                      <w:r w:rsidR="00311915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r w:rsidR="00FF4442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MySQL, PostgreSQL</w:t>
                      </w:r>
                    </w:p>
                    <w:p w14:paraId="447FF483" w14:textId="070D6FA3" w:rsidR="003B3D40" w:rsidRDefault="003B3D40">
                      <w:pPr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</w:pPr>
                      <w:r w:rsidRPr="003B3D40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Pack office</w:t>
                      </w: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r w:rsidRPr="003B3D40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Excel, Word, PowerPoint</w:t>
                      </w:r>
                    </w:p>
                    <w:p w14:paraId="29807005" w14:textId="60A91F43" w:rsidR="00FA457B" w:rsidRDefault="00FA457B">
                      <w:pPr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</w:pPr>
                      <w:r w:rsidRPr="00656C11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Pr="00BC3A6E"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Réseaux :</w:t>
                      </w:r>
                      <w:r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 WAN/LAN, </w:t>
                      </w:r>
                      <w:r w:rsidR="00BC3A6E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SNMP, CISCO</w:t>
                      </w:r>
                    </w:p>
                    <w:p w14:paraId="3EC86941" w14:textId="0ED87428" w:rsidR="00656C11" w:rsidRDefault="00656C11" w:rsidP="00656C11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>- Paramétrage d’ERP</w:t>
                      </w:r>
                    </w:p>
                    <w:p w14:paraId="20ECDA0E" w14:textId="46CEE0C1" w:rsidR="00890A16" w:rsidRPr="0026331D" w:rsidRDefault="00890A16" w:rsidP="00656C11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  <w:t xml:space="preserve">- OS : </w:t>
                      </w:r>
                      <w:r w:rsidRPr="00890A16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 xml:space="preserve">Linux, </w:t>
                      </w:r>
                      <w:proofErr w:type="spellStart"/>
                      <w:r w:rsidRPr="00890A16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MacOS</w:t>
                      </w:r>
                      <w:proofErr w:type="spellEnd"/>
                      <w:r w:rsidRPr="00890A16">
                        <w:rPr>
                          <w:rFonts w:ascii="Arial" w:hAnsi="Arial"/>
                          <w:color w:val="0D0D0D"/>
                          <w:sz w:val="16"/>
                          <w:szCs w:val="16"/>
                          <w:lang w:val="fr-FR"/>
                        </w:rPr>
                        <w:t>, Windows Server</w:t>
                      </w:r>
                    </w:p>
                    <w:p w14:paraId="532147B2" w14:textId="77777777" w:rsidR="00656C11" w:rsidRPr="003B3D40" w:rsidRDefault="00656C11">
                      <w:pPr>
                        <w:rPr>
                          <w:rFonts w:ascii="Arial" w:hAnsi="Arial"/>
                          <w:color w:val="0D0D0D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3F8">
        <w:t>0</w:t>
      </w:r>
      <w:r w:rsidR="00E55E54">
        <w:t xml:space="preserve"> </w:t>
      </w:r>
    </w:p>
    <w:sectPr w:rsidR="00A70072" w:rsidRPr="00A70072" w:rsidSect="00F15C60">
      <w:foot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3BB0A" w14:textId="77777777" w:rsidR="006047A1" w:rsidRDefault="006047A1" w:rsidP="00A70072">
      <w:r>
        <w:separator/>
      </w:r>
    </w:p>
  </w:endnote>
  <w:endnote w:type="continuationSeparator" w:id="0">
    <w:p w14:paraId="531AAEE2" w14:textId="77777777" w:rsidR="006047A1" w:rsidRDefault="006047A1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FE70" w14:textId="2AF6B447" w:rsidR="000F75B5" w:rsidRDefault="000F75B5" w:rsidP="002C13F8">
    <w:pPr>
      <w:pStyle w:val="Pieddepage"/>
      <w:rPr>
        <w:rStyle w:val="vanity-namedisplay-nam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52869" wp14:editId="0BCC0C9B">
          <wp:simplePos x="0" y="0"/>
          <wp:positionH relativeFrom="margin">
            <wp:posOffset>2005965</wp:posOffset>
          </wp:positionH>
          <wp:positionV relativeFrom="paragraph">
            <wp:posOffset>-64135</wp:posOffset>
          </wp:positionV>
          <wp:extent cx="937260" cy="304800"/>
          <wp:effectExtent l="0" t="0" r="0" b="0"/>
          <wp:wrapThrough wrapText="bothSides">
            <wp:wrapPolygon edited="0">
              <wp:start x="14049" y="0"/>
              <wp:lineTo x="439" y="2700"/>
              <wp:lineTo x="439" y="16200"/>
              <wp:lineTo x="14049" y="20250"/>
              <wp:lineTo x="20195" y="20250"/>
              <wp:lineTo x="20634" y="17550"/>
              <wp:lineTo x="21073" y="12150"/>
              <wp:lineTo x="20634" y="0"/>
              <wp:lineTo x="14049" y="0"/>
            </wp:wrapPolygon>
          </wp:wrapThrough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nkedIn_PNG3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vanity-namedomain"/>
      </w:rPr>
      <w:tab/>
    </w:r>
    <w:hyperlink r:id="rId2" w:history="1">
      <w:r w:rsidR="002C13F8" w:rsidRPr="00C20BC2">
        <w:rPr>
          <w:rStyle w:val="Lienhypertexte"/>
        </w:rPr>
        <w:t>www.linkedin.com/in/fabienpichon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48A8F" w14:textId="77777777" w:rsidR="006047A1" w:rsidRDefault="006047A1" w:rsidP="00A70072">
      <w:r>
        <w:separator/>
      </w:r>
    </w:p>
  </w:footnote>
  <w:footnote w:type="continuationSeparator" w:id="0">
    <w:p w14:paraId="572EAF02" w14:textId="77777777" w:rsidR="006047A1" w:rsidRDefault="006047A1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ff8000,#f7964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48"/>
    <w:rsid w:val="00007AC3"/>
    <w:rsid w:val="00013963"/>
    <w:rsid w:val="000614AC"/>
    <w:rsid w:val="000902AD"/>
    <w:rsid w:val="000A5EBC"/>
    <w:rsid w:val="000A6FC0"/>
    <w:rsid w:val="000B1644"/>
    <w:rsid w:val="000F3BB8"/>
    <w:rsid w:val="000F75B5"/>
    <w:rsid w:val="00112CE9"/>
    <w:rsid w:val="00120D14"/>
    <w:rsid w:val="00122AFB"/>
    <w:rsid w:val="00132ED9"/>
    <w:rsid w:val="001879A4"/>
    <w:rsid w:val="001A0C8B"/>
    <w:rsid w:val="001D04A4"/>
    <w:rsid w:val="001E4355"/>
    <w:rsid w:val="001F20AA"/>
    <w:rsid w:val="001F2C01"/>
    <w:rsid w:val="00234BCF"/>
    <w:rsid w:val="00252C30"/>
    <w:rsid w:val="0026331D"/>
    <w:rsid w:val="002858F1"/>
    <w:rsid w:val="002A7688"/>
    <w:rsid w:val="002B7B3C"/>
    <w:rsid w:val="002C13F8"/>
    <w:rsid w:val="002E132A"/>
    <w:rsid w:val="002F4DE2"/>
    <w:rsid w:val="002F6E2F"/>
    <w:rsid w:val="00306274"/>
    <w:rsid w:val="003077F7"/>
    <w:rsid w:val="00311915"/>
    <w:rsid w:val="00320A68"/>
    <w:rsid w:val="00370E0A"/>
    <w:rsid w:val="003778BE"/>
    <w:rsid w:val="00391579"/>
    <w:rsid w:val="003B3D40"/>
    <w:rsid w:val="003C0E88"/>
    <w:rsid w:val="003D68E7"/>
    <w:rsid w:val="003D7355"/>
    <w:rsid w:val="00404AA4"/>
    <w:rsid w:val="00406A57"/>
    <w:rsid w:val="004314E9"/>
    <w:rsid w:val="0044216C"/>
    <w:rsid w:val="004835EE"/>
    <w:rsid w:val="00483828"/>
    <w:rsid w:val="004B6791"/>
    <w:rsid w:val="004F25B4"/>
    <w:rsid w:val="004F2BFD"/>
    <w:rsid w:val="005567D6"/>
    <w:rsid w:val="005831F2"/>
    <w:rsid w:val="00597CB6"/>
    <w:rsid w:val="005B7B02"/>
    <w:rsid w:val="005D4E16"/>
    <w:rsid w:val="005D5CC5"/>
    <w:rsid w:val="006047A1"/>
    <w:rsid w:val="00623848"/>
    <w:rsid w:val="00635773"/>
    <w:rsid w:val="00645806"/>
    <w:rsid w:val="00656C11"/>
    <w:rsid w:val="00693D29"/>
    <w:rsid w:val="006B69D0"/>
    <w:rsid w:val="006D4D4E"/>
    <w:rsid w:val="006D5DD6"/>
    <w:rsid w:val="007402FE"/>
    <w:rsid w:val="00750F0A"/>
    <w:rsid w:val="00784EFA"/>
    <w:rsid w:val="007B3AE8"/>
    <w:rsid w:val="007E1A5F"/>
    <w:rsid w:val="00832DC1"/>
    <w:rsid w:val="00833776"/>
    <w:rsid w:val="008626F8"/>
    <w:rsid w:val="0087426A"/>
    <w:rsid w:val="00883E8D"/>
    <w:rsid w:val="00890A16"/>
    <w:rsid w:val="008B7188"/>
    <w:rsid w:val="008C5127"/>
    <w:rsid w:val="008E5378"/>
    <w:rsid w:val="008E6E80"/>
    <w:rsid w:val="0092243E"/>
    <w:rsid w:val="00951BEF"/>
    <w:rsid w:val="009B621A"/>
    <w:rsid w:val="009F5CE7"/>
    <w:rsid w:val="00A174A7"/>
    <w:rsid w:val="00A70072"/>
    <w:rsid w:val="00AD3A5C"/>
    <w:rsid w:val="00B03EE0"/>
    <w:rsid w:val="00B07E9F"/>
    <w:rsid w:val="00B273EA"/>
    <w:rsid w:val="00B30887"/>
    <w:rsid w:val="00B476C7"/>
    <w:rsid w:val="00B82FB3"/>
    <w:rsid w:val="00B85351"/>
    <w:rsid w:val="00B957B4"/>
    <w:rsid w:val="00BC3A6E"/>
    <w:rsid w:val="00BD4E60"/>
    <w:rsid w:val="00BF62AA"/>
    <w:rsid w:val="00C42794"/>
    <w:rsid w:val="00C813FF"/>
    <w:rsid w:val="00C817D4"/>
    <w:rsid w:val="00CA40CB"/>
    <w:rsid w:val="00CB53D6"/>
    <w:rsid w:val="00D611AE"/>
    <w:rsid w:val="00D860E1"/>
    <w:rsid w:val="00DB73BF"/>
    <w:rsid w:val="00DD61BC"/>
    <w:rsid w:val="00E360F9"/>
    <w:rsid w:val="00E5456A"/>
    <w:rsid w:val="00E55E54"/>
    <w:rsid w:val="00E71A60"/>
    <w:rsid w:val="00E75AE1"/>
    <w:rsid w:val="00EA2CF0"/>
    <w:rsid w:val="00EC7F93"/>
    <w:rsid w:val="00EF6375"/>
    <w:rsid w:val="00EF7939"/>
    <w:rsid w:val="00F15C60"/>
    <w:rsid w:val="00F5410B"/>
    <w:rsid w:val="00F6369A"/>
    <w:rsid w:val="00F721A0"/>
    <w:rsid w:val="00F739EC"/>
    <w:rsid w:val="00F835AF"/>
    <w:rsid w:val="00F85957"/>
    <w:rsid w:val="00F87216"/>
    <w:rsid w:val="00FA457B"/>
    <w:rsid w:val="00FF0841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8000,#f79646"/>
    </o:shapedefaults>
    <o:shapelayout v:ext="edit">
      <o:idmap v:ext="edit" data="1"/>
    </o:shapelayout>
  </w:shapeDefaults>
  <w:decimalSymbol w:val=","/>
  <w:listSeparator w:val=";"/>
  <w14:docId w14:val="45A46F60"/>
  <w15:docId w15:val="{EE1F2AFF-A23B-4E56-8F3C-F9FD791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basedOn w:val="Policepardfaut"/>
    <w:uiPriority w:val="99"/>
    <w:unhideWhenUsed/>
    <w:rsid w:val="005831F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31F2"/>
    <w:rPr>
      <w:color w:val="605E5C"/>
      <w:shd w:val="clear" w:color="auto" w:fill="E1DFDD"/>
    </w:rPr>
  </w:style>
  <w:style w:type="character" w:customStyle="1" w:styleId="vanity-namedomain">
    <w:name w:val="vanity-name__domain"/>
    <w:basedOn w:val="Policepardfaut"/>
    <w:rsid w:val="008E5378"/>
  </w:style>
  <w:style w:type="character" w:customStyle="1" w:styleId="vanity-namedisplay-name">
    <w:name w:val="vanity-name__display-name"/>
    <w:basedOn w:val="Policepardfaut"/>
    <w:rsid w:val="008E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b.picho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ab.pichon@gmail.com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fabienpichon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FF0CB-25CF-4D62-94D2-74DC229F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Formato17</Template>
  <TotalTime>136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</CharactersWithSpaces>
  <SharedDoc>false</SharedDoc>
  <HLinks>
    <vt:vector size="6" baseType="variant">
      <vt:variant>
        <vt:i4>51</vt:i4>
      </vt:variant>
      <vt:variant>
        <vt:i4>2086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Pipiche Pichon</cp:lastModifiedBy>
  <cp:revision>28</cp:revision>
  <dcterms:created xsi:type="dcterms:W3CDTF">2019-07-02T09:02:00Z</dcterms:created>
  <dcterms:modified xsi:type="dcterms:W3CDTF">2020-06-16T10:05:00Z</dcterms:modified>
</cp:coreProperties>
</file>